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E04" w:rsidRDefault="00904E04" w:rsidP="00904E04">
      <w:pPr>
        <w:pStyle w:val="NormalWeb"/>
        <w:spacing w:before="120" w:beforeAutospacing="0" w:after="120" w:afterAutospacing="0"/>
        <w:jc w:val="center"/>
        <w:rPr>
          <w:rStyle w:val="Gl"/>
          <w:color w:val="0D0D0D" w:themeColor="text1" w:themeTint="F2"/>
        </w:rPr>
      </w:pPr>
      <w:r>
        <w:rPr>
          <w:rStyle w:val="Gl"/>
          <w:color w:val="0D0D0D" w:themeColor="text1" w:themeTint="F2"/>
        </w:rPr>
        <w:t>ÖRNEK VAAZ METNİ</w:t>
      </w:r>
    </w:p>
    <w:p w:rsidR="00904E04" w:rsidRDefault="00904E04" w:rsidP="00904E04">
      <w:pPr>
        <w:pStyle w:val="NormalWeb"/>
        <w:spacing w:before="120" w:beforeAutospacing="0" w:after="120" w:afterAutospacing="0"/>
        <w:jc w:val="center"/>
        <w:rPr>
          <w:rStyle w:val="Gl"/>
          <w:color w:val="0D0D0D" w:themeColor="text1" w:themeTint="F2"/>
        </w:rPr>
      </w:pPr>
      <w:r>
        <w:rPr>
          <w:rStyle w:val="Gl"/>
          <w:color w:val="0D0D0D" w:themeColor="text1" w:themeTint="F2"/>
        </w:rPr>
        <w:t>(Hazırlayan: Raşit ERTUĞRUL)</w:t>
      </w:r>
    </w:p>
    <w:p w:rsidR="00904E04" w:rsidRDefault="00904E04" w:rsidP="00904E04">
      <w:pPr>
        <w:pStyle w:val="NormalWeb"/>
        <w:spacing w:before="120" w:beforeAutospacing="0" w:after="120" w:afterAutospacing="0"/>
        <w:jc w:val="center"/>
        <w:rPr>
          <w:rStyle w:val="Gl"/>
          <w:color w:val="0D0D0D" w:themeColor="text1" w:themeTint="F2"/>
        </w:rPr>
      </w:pPr>
    </w:p>
    <w:p w:rsidR="00D80708" w:rsidRPr="00004DC1" w:rsidRDefault="00D80708" w:rsidP="00904E04">
      <w:pPr>
        <w:pStyle w:val="NormalWeb"/>
        <w:spacing w:before="120" w:beforeAutospacing="0" w:after="120" w:afterAutospacing="0"/>
        <w:jc w:val="center"/>
        <w:rPr>
          <w:color w:val="0D0D0D" w:themeColor="text1" w:themeTint="F2"/>
        </w:rPr>
      </w:pPr>
      <w:r w:rsidRPr="00004DC1">
        <w:rPr>
          <w:rStyle w:val="Gl"/>
          <w:color w:val="0D0D0D" w:themeColor="text1" w:themeTint="F2"/>
        </w:rPr>
        <w:t>HAYÂ / UTANMA DUYGUSU</w:t>
      </w:r>
      <w:r w:rsidR="00260A22" w:rsidRPr="00004DC1">
        <w:rPr>
          <w:rStyle w:val="Gl"/>
          <w:color w:val="0D0D0D" w:themeColor="text1" w:themeTint="F2"/>
        </w:rPr>
        <w:t xml:space="preserve"> / TESETTÜR</w:t>
      </w:r>
    </w:p>
    <w:p w:rsidR="00537B96" w:rsidRDefault="00537B96" w:rsidP="00904E04">
      <w:pPr>
        <w:spacing w:before="120" w:after="120" w:line="240" w:lineRule="auto"/>
        <w:jc w:val="both"/>
        <w:rPr>
          <w:rStyle w:val="Gl"/>
          <w:color w:val="0D0D0D" w:themeColor="text1" w:themeTint="F2"/>
        </w:rPr>
      </w:pPr>
    </w:p>
    <w:p w:rsidR="00EB0B79" w:rsidRPr="00904E04" w:rsidRDefault="00904E04" w:rsidP="00904E04">
      <w:pPr>
        <w:pStyle w:val="Balk1"/>
        <w:spacing w:before="120" w:after="120"/>
        <w:rPr>
          <w:rFonts w:ascii="Cambria" w:eastAsia="Times New Roman" w:hAnsi="Cambria"/>
          <w:lang w:eastAsia="tr-TR"/>
        </w:rPr>
      </w:pPr>
      <w:r w:rsidRPr="00904E04">
        <w:rPr>
          <w:rStyle w:val="Gl"/>
          <w:b/>
          <w:bCs/>
          <w:color w:val="0D0D0D" w:themeColor="text1" w:themeTint="F2"/>
        </w:rPr>
        <w:t xml:space="preserve"> </w:t>
      </w:r>
      <w:r w:rsidRPr="00904E04">
        <w:rPr>
          <w:rFonts w:ascii="Cambria" w:hAnsi="Cambria"/>
          <w:sz w:val="24"/>
          <w:szCs w:val="24"/>
        </w:rPr>
        <w:t xml:space="preserve">1. </w:t>
      </w:r>
      <w:r w:rsidR="00EB0B79" w:rsidRPr="00904E04">
        <w:rPr>
          <w:rFonts w:ascii="Cambria" w:hAnsi="Cambria"/>
          <w:sz w:val="24"/>
          <w:szCs w:val="24"/>
        </w:rPr>
        <w:t>Kuran’da</w:t>
      </w:r>
      <w:r w:rsidR="00EB0B79" w:rsidRPr="00904E04">
        <w:rPr>
          <w:rFonts w:ascii="Cambria" w:eastAsia="Times New Roman" w:hAnsi="Cambria"/>
          <w:sz w:val="24"/>
          <w:szCs w:val="24"/>
          <w:lang w:eastAsia="tr-TR"/>
        </w:rPr>
        <w:t xml:space="preserve"> İffet Konusuyla İlgili Ayetler</w:t>
      </w:r>
    </w:p>
    <w:p w:rsidR="00076958" w:rsidRPr="00904E04" w:rsidRDefault="00076958" w:rsidP="00904E04">
      <w:pPr>
        <w:bidi/>
        <w:adjustRightInd w:val="0"/>
        <w:spacing w:before="120" w:after="120" w:line="240" w:lineRule="auto"/>
        <w:jc w:val="both"/>
        <w:rPr>
          <w:rFonts w:ascii="Arial" w:eastAsia="Times New Roman" w:hAnsi="Arial" w:cs="Arial"/>
          <w:color w:val="0D0D0D" w:themeColor="text1" w:themeTint="F2"/>
          <w:sz w:val="32"/>
          <w:szCs w:val="32"/>
          <w:rtl/>
          <w:lang w:val="en-US" w:eastAsia="tr-TR"/>
        </w:rPr>
      </w:pPr>
      <w:r w:rsidRPr="00904E04">
        <w:rPr>
          <w:rFonts w:ascii="Times New Roman" w:eastAsia="Times New Roman" w:hAnsi="Times New Roman" w:cs="Arial"/>
          <w:color w:val="0D0D0D" w:themeColor="text1" w:themeTint="F2"/>
          <w:sz w:val="32"/>
          <w:szCs w:val="32"/>
          <w:rtl/>
          <w:lang w:val="en-US" w:eastAsia="tr-TR"/>
        </w:rPr>
        <w:t>قُل لِّلْمُؤْمِنِينَ يَغُضُّوا مِنْ أَبْصَارِهِمْ وَيَحْفَظُوا فُرُوجَهُمْ</w:t>
      </w:r>
      <w:r w:rsidRPr="00904E04">
        <w:rPr>
          <w:rFonts w:ascii="Times New Roman" w:eastAsia="Times New Roman" w:hAnsi="Times New Roman" w:cs="Arial" w:hint="cs"/>
          <w:color w:val="0D0D0D" w:themeColor="text1" w:themeTint="F2"/>
          <w:sz w:val="32"/>
          <w:szCs w:val="32"/>
          <w:rtl/>
          <w:lang w:val="en-US" w:eastAsia="tr-TR"/>
        </w:rPr>
        <w:t xml:space="preserve"> </w:t>
      </w:r>
      <w:r w:rsidRPr="00904E04">
        <w:rPr>
          <w:rFonts w:ascii="Times New Roman" w:eastAsia="Times New Roman" w:hAnsi="Times New Roman" w:cs="Arial"/>
          <w:color w:val="0D0D0D" w:themeColor="text1" w:themeTint="F2"/>
          <w:sz w:val="32"/>
          <w:szCs w:val="32"/>
          <w:rtl/>
          <w:lang w:val="en-US" w:eastAsia="tr-TR"/>
        </w:rPr>
        <w:t>ذَلِكَ أَزْكَى لَهُمْ إِنَّ اللَّهَ خَبِيرٌ بِمَا يَصْنَعُونَ {30}</w:t>
      </w:r>
    </w:p>
    <w:p w:rsidR="00904E04" w:rsidRDefault="00EB0B79" w:rsidP="00904E04">
      <w:pPr>
        <w:spacing w:before="120" w:after="120" w:line="240" w:lineRule="auto"/>
        <w:jc w:val="both"/>
        <w:rPr>
          <w:rFonts w:ascii="Times New Roman" w:eastAsia="Times New Roman" w:hAnsi="Times New Roman" w:cs="Times New Roman"/>
          <w:b/>
          <w:color w:val="0D0D0D" w:themeColor="text1" w:themeTint="F2"/>
          <w:sz w:val="16"/>
          <w:szCs w:val="16"/>
          <w:lang w:eastAsia="tr-TR"/>
        </w:rPr>
      </w:pPr>
      <w:r w:rsidRPr="00904E04">
        <w:rPr>
          <w:rFonts w:ascii="Times New Roman" w:eastAsia="Times New Roman" w:hAnsi="Times New Roman" w:cs="Times New Roman"/>
          <w:bCs/>
          <w:i/>
          <w:iCs/>
          <w:color w:val="0D0D0D" w:themeColor="text1" w:themeTint="F2"/>
          <w:sz w:val="24"/>
          <w:szCs w:val="24"/>
          <w:lang w:eastAsia="tr-TR"/>
        </w:rPr>
        <w:t>Mü’min erkeklere söyle, bakışlarını indirsinler (haramdan sakınsınlar), ırzlarını korusunlar. Bu, onlar için daha temizdir. Muhakkak ki Allah, yaptıkları şeylerden haberdardır</w:t>
      </w:r>
      <w:r w:rsidRPr="00904E04">
        <w:rPr>
          <w:rFonts w:ascii="Times New Roman" w:eastAsia="Times New Roman" w:hAnsi="Times New Roman" w:cs="Times New Roman"/>
          <w:bCs/>
          <w:iCs/>
          <w:color w:val="0D0D0D" w:themeColor="text1" w:themeTint="F2"/>
          <w:sz w:val="24"/>
          <w:szCs w:val="24"/>
          <w:lang w:eastAsia="tr-TR"/>
        </w:rPr>
        <w:t>.</w:t>
      </w:r>
      <w:r w:rsidR="00B115FA" w:rsidRPr="00904E04">
        <w:rPr>
          <w:rFonts w:ascii="Times New Roman" w:eastAsia="Times New Roman" w:hAnsi="Times New Roman" w:cs="Times New Roman"/>
          <w:b/>
          <w:bCs/>
          <w:iCs/>
          <w:color w:val="0D0D0D" w:themeColor="text1" w:themeTint="F2"/>
          <w:sz w:val="16"/>
          <w:szCs w:val="16"/>
          <w:lang w:eastAsia="tr-TR"/>
        </w:rPr>
        <w:t>(</w:t>
      </w:r>
      <w:r w:rsidRPr="00904E04">
        <w:rPr>
          <w:rFonts w:ascii="Times New Roman" w:eastAsia="Times New Roman" w:hAnsi="Times New Roman" w:cs="Times New Roman"/>
          <w:b/>
          <w:color w:val="0D0D0D" w:themeColor="text1" w:themeTint="F2"/>
          <w:sz w:val="16"/>
          <w:szCs w:val="16"/>
          <w:lang w:eastAsia="tr-TR"/>
        </w:rPr>
        <w:t>Nur, 24/30</w:t>
      </w:r>
      <w:r w:rsidR="00B115FA" w:rsidRPr="00904E04">
        <w:rPr>
          <w:rFonts w:ascii="Times New Roman" w:eastAsia="Times New Roman" w:hAnsi="Times New Roman" w:cs="Times New Roman"/>
          <w:b/>
          <w:color w:val="0D0D0D" w:themeColor="text1" w:themeTint="F2"/>
          <w:sz w:val="16"/>
          <w:szCs w:val="16"/>
          <w:lang w:eastAsia="tr-TR"/>
        </w:rPr>
        <w:t>)</w:t>
      </w:r>
    </w:p>
    <w:p w:rsidR="00076958" w:rsidRPr="00904E04" w:rsidRDefault="00076958" w:rsidP="00904E04">
      <w:pPr>
        <w:bidi/>
        <w:spacing w:before="120" w:after="120" w:line="240" w:lineRule="auto"/>
        <w:jc w:val="both"/>
        <w:rPr>
          <w:rFonts w:ascii="Times New Roman" w:eastAsia="Times New Roman" w:hAnsi="Times New Roman" w:cs="Arial"/>
          <w:color w:val="0D0D0D" w:themeColor="text1" w:themeTint="F2"/>
          <w:sz w:val="28"/>
          <w:szCs w:val="28"/>
          <w:rtl/>
          <w:lang w:val="en-US" w:eastAsia="tr-TR"/>
        </w:rPr>
      </w:pPr>
      <w:r w:rsidRPr="00904E04">
        <w:rPr>
          <w:rFonts w:ascii="Times New Roman" w:eastAsia="Times New Roman" w:hAnsi="Times New Roman" w:cs="Arial"/>
          <w:color w:val="0D0D0D" w:themeColor="text1" w:themeTint="F2"/>
          <w:sz w:val="32"/>
          <w:szCs w:val="32"/>
          <w:rtl/>
          <w:lang w:val="en-US" w:eastAsia="tr-TR"/>
        </w:rPr>
        <w:t>وَقُل لِّلْمُؤْمِنَاتِ</w:t>
      </w:r>
      <w:r w:rsidRPr="00904E04">
        <w:rPr>
          <w:rFonts w:ascii="Times New Roman" w:eastAsia="Times New Roman" w:hAnsi="Times New Roman" w:cs="Arial" w:hint="cs"/>
          <w:color w:val="0D0D0D" w:themeColor="text1" w:themeTint="F2"/>
          <w:sz w:val="32"/>
          <w:szCs w:val="32"/>
          <w:rtl/>
          <w:lang w:val="en-US" w:eastAsia="tr-TR"/>
        </w:rPr>
        <w:t xml:space="preserve"> </w:t>
      </w:r>
      <w:r w:rsidRPr="00904E04">
        <w:rPr>
          <w:rFonts w:ascii="Times New Roman" w:eastAsia="Times New Roman" w:hAnsi="Times New Roman" w:cs="Arial"/>
          <w:color w:val="0D0D0D" w:themeColor="text1" w:themeTint="F2"/>
          <w:sz w:val="32"/>
          <w:szCs w:val="32"/>
          <w:rtl/>
          <w:lang w:val="en-US" w:eastAsia="tr-TR"/>
        </w:rPr>
        <w:t>يَغْضُضْنَ مِنْ أَبْصَارِهِنَّ وَيَحْفَظْنَ فُرُوجَهُنَّ وَلَا يُبْدِينَ</w:t>
      </w:r>
      <w:r w:rsidRPr="00904E04">
        <w:rPr>
          <w:rFonts w:ascii="Times New Roman" w:eastAsia="Times New Roman" w:hAnsi="Times New Roman" w:cs="Arial" w:hint="cs"/>
          <w:color w:val="0D0D0D" w:themeColor="text1" w:themeTint="F2"/>
          <w:sz w:val="32"/>
          <w:szCs w:val="32"/>
          <w:rtl/>
          <w:lang w:val="en-US" w:eastAsia="tr-TR"/>
        </w:rPr>
        <w:t xml:space="preserve"> </w:t>
      </w:r>
      <w:r w:rsidRPr="00904E04">
        <w:rPr>
          <w:rFonts w:ascii="Times New Roman" w:eastAsia="Times New Roman" w:hAnsi="Times New Roman" w:cs="Arial"/>
          <w:color w:val="0D0D0D" w:themeColor="text1" w:themeTint="F2"/>
          <w:sz w:val="32"/>
          <w:szCs w:val="32"/>
          <w:rtl/>
          <w:lang w:val="en-US" w:eastAsia="tr-TR"/>
        </w:rPr>
        <w:t>زِينَتَهُنَّ إِلَّا مَا ظَهَرَ مِنْهَا وَلْيَضْرِبْنَ بِخُمُرِهِنَّ عَلَى جُيُوبِهِنَّ</w:t>
      </w:r>
      <w:r w:rsidR="00537B96" w:rsidRPr="00904E04">
        <w:rPr>
          <w:rFonts w:ascii="Times New Roman" w:eastAsia="Times New Roman" w:hAnsi="Times New Roman" w:cs="Arial" w:hint="cs"/>
          <w:color w:val="0D0D0D" w:themeColor="text1" w:themeTint="F2"/>
          <w:sz w:val="32"/>
          <w:szCs w:val="32"/>
          <w:rtl/>
          <w:lang w:val="en-US" w:eastAsia="tr-TR"/>
        </w:rPr>
        <w:t xml:space="preserve"> </w:t>
      </w:r>
      <w:r w:rsidRPr="00904E04">
        <w:rPr>
          <w:rFonts w:ascii="Times New Roman" w:eastAsia="Times New Roman" w:hAnsi="Times New Roman" w:cs="Arial"/>
          <w:color w:val="0D0D0D" w:themeColor="text1" w:themeTint="F2"/>
          <w:sz w:val="32"/>
          <w:szCs w:val="32"/>
          <w:rtl/>
          <w:lang w:val="en-US" w:eastAsia="tr-TR"/>
        </w:rPr>
        <w:t>وَلَا يُبْدِينَ زِينَتَهُنَّ إِلَّا لِبُعُولَتِهِنَّ أَوْ آبَائِهِنَّ أَوْ</w:t>
      </w:r>
      <w:r w:rsidRPr="00904E04">
        <w:rPr>
          <w:rFonts w:ascii="Times New Roman" w:eastAsia="Times New Roman" w:hAnsi="Times New Roman" w:cs="Arial" w:hint="cs"/>
          <w:color w:val="0D0D0D" w:themeColor="text1" w:themeTint="F2"/>
          <w:sz w:val="32"/>
          <w:szCs w:val="32"/>
          <w:rtl/>
          <w:lang w:val="en-US" w:eastAsia="tr-TR"/>
        </w:rPr>
        <w:t xml:space="preserve"> </w:t>
      </w:r>
      <w:r w:rsidRPr="00904E04">
        <w:rPr>
          <w:rFonts w:ascii="Times New Roman" w:eastAsia="Times New Roman" w:hAnsi="Times New Roman" w:cs="Arial"/>
          <w:color w:val="0D0D0D" w:themeColor="text1" w:themeTint="F2"/>
          <w:sz w:val="32"/>
          <w:szCs w:val="32"/>
          <w:rtl/>
          <w:lang w:val="en-US" w:eastAsia="tr-TR"/>
        </w:rPr>
        <w:t>آبَاء بُعُولَتِهِنَّ أَوْ أَبْنَائِهِنَّ أَوْ أَبْنَاء بُعُولَتِهِنَّ</w:t>
      </w:r>
      <w:r w:rsidRPr="00904E04">
        <w:rPr>
          <w:rFonts w:ascii="Times New Roman" w:eastAsia="Times New Roman" w:hAnsi="Times New Roman" w:cs="Arial" w:hint="cs"/>
          <w:color w:val="0D0D0D" w:themeColor="text1" w:themeTint="F2"/>
          <w:sz w:val="32"/>
          <w:szCs w:val="32"/>
          <w:rtl/>
          <w:lang w:val="en-US" w:eastAsia="tr-TR"/>
        </w:rPr>
        <w:t xml:space="preserve"> </w:t>
      </w:r>
      <w:r w:rsidRPr="00904E04">
        <w:rPr>
          <w:rFonts w:ascii="Times New Roman" w:eastAsia="Times New Roman" w:hAnsi="Times New Roman" w:cs="Arial"/>
          <w:color w:val="0D0D0D" w:themeColor="text1" w:themeTint="F2"/>
          <w:sz w:val="32"/>
          <w:szCs w:val="32"/>
          <w:rtl/>
          <w:lang w:val="en-US" w:eastAsia="tr-TR"/>
        </w:rPr>
        <w:t xml:space="preserve">أَوْ إِخْوَانِهِنَّ أَوْ بَنِي إِخْوَانِهِنَّ أَوْ بَنِي </w:t>
      </w:r>
      <w:r w:rsidRPr="00904E04">
        <w:rPr>
          <w:rFonts w:ascii="Times New Roman" w:eastAsia="Times New Roman" w:hAnsi="Times New Roman" w:cs="Arial" w:hint="cs"/>
          <w:color w:val="0D0D0D" w:themeColor="text1" w:themeTint="F2"/>
          <w:sz w:val="32"/>
          <w:szCs w:val="32"/>
          <w:rtl/>
          <w:lang w:val="en-US" w:eastAsia="tr-TR"/>
        </w:rPr>
        <w:t xml:space="preserve"> </w:t>
      </w:r>
      <w:r w:rsidRPr="00904E04">
        <w:rPr>
          <w:rFonts w:ascii="Times New Roman" w:eastAsia="Times New Roman" w:hAnsi="Times New Roman" w:cs="Arial"/>
          <w:color w:val="0D0D0D" w:themeColor="text1" w:themeTint="F2"/>
          <w:sz w:val="32"/>
          <w:szCs w:val="32"/>
          <w:rtl/>
          <w:lang w:val="en-US" w:eastAsia="tr-TR"/>
        </w:rPr>
        <w:t>أَخَوَاتِهِنَّ أَوْ نِسَائِهِنَّ</w:t>
      </w:r>
      <w:r w:rsidRPr="00904E04">
        <w:rPr>
          <w:rFonts w:ascii="Times New Roman" w:eastAsia="Times New Roman" w:hAnsi="Times New Roman" w:cs="Arial" w:hint="cs"/>
          <w:color w:val="0D0D0D" w:themeColor="text1" w:themeTint="F2"/>
          <w:sz w:val="32"/>
          <w:szCs w:val="32"/>
          <w:rtl/>
          <w:lang w:val="en-US" w:eastAsia="tr-TR"/>
        </w:rPr>
        <w:t xml:space="preserve"> </w:t>
      </w:r>
      <w:r w:rsidRPr="00904E04">
        <w:rPr>
          <w:rFonts w:ascii="Times New Roman" w:eastAsia="Times New Roman" w:hAnsi="Times New Roman" w:cs="Arial"/>
          <w:color w:val="0D0D0D" w:themeColor="text1" w:themeTint="F2"/>
          <w:sz w:val="32"/>
          <w:szCs w:val="32"/>
          <w:rtl/>
          <w:lang w:val="en-US" w:eastAsia="tr-TR"/>
        </w:rPr>
        <w:t>أَوْ مَا مَلَكَتْ أَيْمَانُهُنَّ أَوِ التَّابِعِينَ غَيْرِ أُوْلِي الْإِرْبَةِ مِنَ</w:t>
      </w:r>
      <w:r w:rsidRPr="00904E04">
        <w:rPr>
          <w:rFonts w:ascii="Times New Roman" w:eastAsia="Times New Roman" w:hAnsi="Times New Roman" w:cs="Arial" w:hint="cs"/>
          <w:color w:val="0D0D0D" w:themeColor="text1" w:themeTint="F2"/>
          <w:sz w:val="32"/>
          <w:szCs w:val="32"/>
          <w:rtl/>
          <w:lang w:val="en-US" w:eastAsia="tr-TR"/>
        </w:rPr>
        <w:t xml:space="preserve"> </w:t>
      </w:r>
      <w:r w:rsidRPr="00904E04">
        <w:rPr>
          <w:rFonts w:ascii="Times New Roman" w:eastAsia="Times New Roman" w:hAnsi="Times New Roman" w:cs="Arial"/>
          <w:color w:val="0D0D0D" w:themeColor="text1" w:themeTint="F2"/>
          <w:sz w:val="32"/>
          <w:szCs w:val="32"/>
          <w:rtl/>
          <w:lang w:val="en-US" w:eastAsia="tr-TR"/>
        </w:rPr>
        <w:t>الرِّجَالِ أَوِ الطِّفْلِ الَّذِينَ لَمْ يَظْهَرُوا عَلَى عَوْرَاتِ النِّسَاء</w:t>
      </w:r>
      <w:r w:rsidR="00537B96" w:rsidRPr="00904E04">
        <w:rPr>
          <w:rFonts w:ascii="Times New Roman" w:eastAsia="Times New Roman" w:hAnsi="Times New Roman" w:cs="Arial" w:hint="cs"/>
          <w:color w:val="0D0D0D" w:themeColor="text1" w:themeTint="F2"/>
          <w:sz w:val="32"/>
          <w:szCs w:val="32"/>
          <w:rtl/>
          <w:lang w:val="en-US" w:eastAsia="tr-TR"/>
        </w:rPr>
        <w:t xml:space="preserve"> </w:t>
      </w:r>
      <w:r w:rsidRPr="00904E04">
        <w:rPr>
          <w:rFonts w:ascii="Times New Roman" w:eastAsia="Times New Roman" w:hAnsi="Times New Roman" w:cs="Arial"/>
          <w:color w:val="0D0D0D" w:themeColor="text1" w:themeTint="F2"/>
          <w:sz w:val="32"/>
          <w:szCs w:val="32"/>
          <w:rtl/>
          <w:lang w:val="en-US" w:eastAsia="tr-TR"/>
        </w:rPr>
        <w:t>وَلَا يَضْرِبْنَ بِأَرْجُلِهِنَّ لِيُعْلَمَ مَا يُخْفِينَ مِن زِينَتِهِنَّ وَتُوبُوا</w:t>
      </w:r>
      <w:r w:rsidRPr="00904E04">
        <w:rPr>
          <w:rFonts w:ascii="Times New Roman" w:eastAsia="Times New Roman" w:hAnsi="Times New Roman" w:cs="Arial" w:hint="cs"/>
          <w:color w:val="0D0D0D" w:themeColor="text1" w:themeTint="F2"/>
          <w:sz w:val="32"/>
          <w:szCs w:val="32"/>
          <w:rtl/>
          <w:lang w:val="en-US" w:eastAsia="tr-TR"/>
        </w:rPr>
        <w:t xml:space="preserve"> </w:t>
      </w:r>
      <w:r w:rsidRPr="00904E04">
        <w:rPr>
          <w:rFonts w:ascii="Times New Roman" w:eastAsia="Times New Roman" w:hAnsi="Times New Roman" w:cs="Arial"/>
          <w:color w:val="0D0D0D" w:themeColor="text1" w:themeTint="F2"/>
          <w:sz w:val="32"/>
          <w:szCs w:val="32"/>
          <w:rtl/>
          <w:lang w:val="en-US" w:eastAsia="tr-TR"/>
        </w:rPr>
        <w:t>إِلَى اللَّهِ جَمِيعاً أَيُّهَا الْمُؤْمِنُونَ لَعَلَّكُمْ تُفْلِحُونَ {31}</w:t>
      </w:r>
    </w:p>
    <w:p w:rsidR="00EB0B79" w:rsidRPr="00904E04" w:rsidRDefault="00EB0B79" w:rsidP="00904E04">
      <w:pPr>
        <w:spacing w:before="120" w:after="120" w:line="240" w:lineRule="auto"/>
        <w:jc w:val="both"/>
        <w:rPr>
          <w:rFonts w:ascii="Times New Roman" w:eastAsia="Times New Roman" w:hAnsi="Times New Roman" w:cs="Times New Roman"/>
          <w:bCs/>
          <w:iCs/>
          <w:color w:val="0D0D0D" w:themeColor="text1" w:themeTint="F2"/>
          <w:sz w:val="18"/>
          <w:szCs w:val="16"/>
          <w:lang w:eastAsia="tr-TR"/>
        </w:rPr>
      </w:pPr>
      <w:r w:rsidRPr="00904E04">
        <w:rPr>
          <w:rFonts w:ascii="Times New Roman" w:eastAsia="Times New Roman" w:hAnsi="Times New Roman" w:cs="Times New Roman"/>
          <w:bCs/>
          <w:i/>
          <w:iCs/>
          <w:color w:val="0D0D0D" w:themeColor="text1" w:themeTint="F2"/>
          <w:sz w:val="24"/>
          <w:szCs w:val="24"/>
          <w:lang w:eastAsia="tr-TR"/>
        </w:rPr>
        <w:t xml:space="preserve">Ve mü’min kadınlara söyle, bakışlarını indirsinler (haramdan sakınsınlar) ve ırzlarını korusunlar. Zahir olan kısımlar (görünen el, yüz ve ayaklar) hariç, ziynetlerini açmasınlar. Ve başörtülerini yakalarının üzerine koysunlar (örtsünler). Ve ziynetlerini, kocaları veya babaları veya kocalarının babaları veya oğulları veya kocalarının oğulları veya erkek kardeşleri veya erkek kardeşlerinin oğulları veya kız kardeşlerinin oğulları veya kadınlar veya ellerinin altında sahip oldukları (cariyeler) veya erkeklerden, kadına ihtiyaç duymayan hizmetliler veya kadının avret yerlerinin farkına varmayan çocuklar hariç, açmasınlar. Ve gizledikleri ziynetleri bilinsin diye ayaklarını vurmasınlar. Ey </w:t>
      </w:r>
      <w:proofErr w:type="spellStart"/>
      <w:r w:rsidRPr="00904E04">
        <w:rPr>
          <w:rFonts w:ascii="Times New Roman" w:eastAsia="Times New Roman" w:hAnsi="Times New Roman" w:cs="Times New Roman"/>
          <w:bCs/>
          <w:i/>
          <w:iCs/>
          <w:color w:val="0D0D0D" w:themeColor="text1" w:themeTint="F2"/>
          <w:sz w:val="24"/>
          <w:szCs w:val="24"/>
          <w:lang w:eastAsia="tr-TR"/>
        </w:rPr>
        <w:t>mü’minler</w:t>
      </w:r>
      <w:proofErr w:type="spellEnd"/>
      <w:r w:rsidRPr="00904E04">
        <w:rPr>
          <w:rFonts w:ascii="Times New Roman" w:eastAsia="Times New Roman" w:hAnsi="Times New Roman" w:cs="Times New Roman"/>
          <w:bCs/>
          <w:i/>
          <w:iCs/>
          <w:color w:val="0D0D0D" w:themeColor="text1" w:themeTint="F2"/>
          <w:sz w:val="24"/>
          <w:szCs w:val="24"/>
          <w:lang w:eastAsia="tr-TR"/>
        </w:rPr>
        <w:t>, hepiniz Allah’a tövbe edin! Umulur ki, böylece felâha eresiniz</w:t>
      </w:r>
      <w:r w:rsidRPr="00904E04">
        <w:rPr>
          <w:rFonts w:ascii="Times New Roman" w:eastAsia="Times New Roman" w:hAnsi="Times New Roman" w:cs="Times New Roman"/>
          <w:b/>
          <w:bCs/>
          <w:i/>
          <w:iCs/>
          <w:color w:val="0D0D0D" w:themeColor="text1" w:themeTint="F2"/>
          <w:sz w:val="28"/>
          <w:szCs w:val="24"/>
          <w:lang w:eastAsia="tr-TR"/>
        </w:rPr>
        <w:t xml:space="preserve">. </w:t>
      </w:r>
      <w:r w:rsidR="00B115FA" w:rsidRPr="00904E04">
        <w:rPr>
          <w:rFonts w:ascii="Times New Roman" w:eastAsia="Times New Roman" w:hAnsi="Times New Roman" w:cs="Times New Roman"/>
          <w:b/>
          <w:bCs/>
          <w:iCs/>
          <w:color w:val="0D0D0D" w:themeColor="text1" w:themeTint="F2"/>
          <w:sz w:val="18"/>
          <w:szCs w:val="16"/>
          <w:lang w:eastAsia="tr-TR"/>
        </w:rPr>
        <w:t>(</w:t>
      </w:r>
      <w:r w:rsidRPr="00904E04">
        <w:rPr>
          <w:rFonts w:ascii="Times New Roman" w:eastAsia="Times New Roman" w:hAnsi="Times New Roman" w:cs="Times New Roman"/>
          <w:b/>
          <w:color w:val="0D0D0D" w:themeColor="text1" w:themeTint="F2"/>
          <w:sz w:val="18"/>
          <w:szCs w:val="16"/>
          <w:lang w:eastAsia="tr-TR"/>
        </w:rPr>
        <w:t>Nur, 24/31</w:t>
      </w:r>
      <w:r w:rsidR="00B115FA" w:rsidRPr="00904E04">
        <w:rPr>
          <w:rFonts w:ascii="Times New Roman" w:eastAsia="Times New Roman" w:hAnsi="Times New Roman" w:cs="Times New Roman"/>
          <w:b/>
          <w:color w:val="0D0D0D" w:themeColor="text1" w:themeTint="F2"/>
          <w:sz w:val="18"/>
          <w:szCs w:val="16"/>
          <w:lang w:eastAsia="tr-TR"/>
        </w:rPr>
        <w:t>)</w:t>
      </w:r>
      <w:r w:rsidRPr="00904E04">
        <w:rPr>
          <w:rFonts w:ascii="Times New Roman" w:eastAsia="Times New Roman" w:hAnsi="Times New Roman" w:cs="Times New Roman"/>
          <w:bCs/>
          <w:iCs/>
          <w:color w:val="0D0D0D" w:themeColor="text1" w:themeTint="F2"/>
          <w:sz w:val="18"/>
          <w:szCs w:val="16"/>
          <w:lang w:eastAsia="tr-TR"/>
        </w:rPr>
        <w:t xml:space="preserve"> </w:t>
      </w:r>
    </w:p>
    <w:p w:rsidR="00076958" w:rsidRPr="007458CE" w:rsidRDefault="00076958" w:rsidP="00904E04">
      <w:pPr>
        <w:bidi/>
        <w:adjustRightInd w:val="0"/>
        <w:spacing w:before="120" w:after="120" w:line="360" w:lineRule="auto"/>
        <w:jc w:val="both"/>
        <w:rPr>
          <w:rFonts w:ascii="Arial" w:eastAsia="Times New Roman" w:hAnsi="Arial" w:cs="Arial"/>
          <w:color w:val="0D0D0D" w:themeColor="text1" w:themeTint="F2"/>
          <w:sz w:val="32"/>
          <w:szCs w:val="32"/>
          <w:rtl/>
          <w:lang w:val="en-US" w:eastAsia="tr-TR"/>
        </w:rPr>
      </w:pPr>
      <w:r w:rsidRPr="007458CE">
        <w:rPr>
          <w:rFonts w:ascii="Times New Roman" w:eastAsia="Times New Roman" w:hAnsi="Times New Roman" w:cs="Arial"/>
          <w:color w:val="0D0D0D" w:themeColor="text1" w:themeTint="F2"/>
          <w:sz w:val="32"/>
          <w:szCs w:val="32"/>
          <w:rtl/>
          <w:lang w:val="en-US" w:eastAsia="tr-TR"/>
        </w:rPr>
        <w:t>لِلْفُقَرَاء الَّذِينَ أُحصِرُواْ فِي سَبِيلِ اللّهِ</w:t>
      </w:r>
      <w:r w:rsidRPr="007458CE">
        <w:rPr>
          <w:rFonts w:ascii="Times New Roman" w:eastAsia="Times New Roman" w:hAnsi="Times New Roman" w:cs="Arial" w:hint="cs"/>
          <w:color w:val="0D0D0D" w:themeColor="text1" w:themeTint="F2"/>
          <w:sz w:val="32"/>
          <w:szCs w:val="32"/>
          <w:rtl/>
          <w:lang w:val="en-US" w:eastAsia="tr-TR"/>
        </w:rPr>
        <w:t xml:space="preserve"> </w:t>
      </w:r>
      <w:r w:rsidRPr="007458CE">
        <w:rPr>
          <w:rFonts w:ascii="Times New Roman" w:eastAsia="Times New Roman" w:hAnsi="Times New Roman" w:cs="Arial"/>
          <w:color w:val="0D0D0D" w:themeColor="text1" w:themeTint="F2"/>
          <w:sz w:val="32"/>
          <w:szCs w:val="32"/>
          <w:rtl/>
          <w:lang w:val="en-US" w:eastAsia="tr-TR"/>
        </w:rPr>
        <w:t>لاَ يَسْتَطِيعُونَ ضَرْباً فِي الأَرْضِ يَحْسَبُهُمُ</w:t>
      </w:r>
      <w:r w:rsidRPr="007458CE">
        <w:rPr>
          <w:rFonts w:ascii="Times New Roman" w:eastAsia="Times New Roman" w:hAnsi="Times New Roman" w:cs="Arial" w:hint="cs"/>
          <w:color w:val="0D0D0D" w:themeColor="text1" w:themeTint="F2"/>
          <w:sz w:val="32"/>
          <w:szCs w:val="32"/>
          <w:rtl/>
          <w:lang w:val="en-US" w:eastAsia="tr-TR"/>
        </w:rPr>
        <w:t xml:space="preserve"> </w:t>
      </w:r>
      <w:r w:rsidRPr="007458CE">
        <w:rPr>
          <w:rFonts w:ascii="Times New Roman" w:eastAsia="Times New Roman" w:hAnsi="Times New Roman" w:cs="Arial"/>
          <w:color w:val="0D0D0D" w:themeColor="text1" w:themeTint="F2"/>
          <w:sz w:val="32"/>
          <w:szCs w:val="32"/>
          <w:rtl/>
          <w:lang w:val="en-US" w:eastAsia="tr-TR"/>
        </w:rPr>
        <w:t>الْجَاهِلُ أَغْنِيَاء مِنَ التَّعَفُّفِ تَعْرِفُهُم بِسِيمَاهُمْ</w:t>
      </w:r>
      <w:r w:rsidR="00904E04" w:rsidRPr="007458CE">
        <w:rPr>
          <w:rFonts w:ascii="Times New Roman" w:eastAsia="Times New Roman" w:hAnsi="Times New Roman" w:cs="Arial"/>
          <w:color w:val="0D0D0D" w:themeColor="text1" w:themeTint="F2"/>
          <w:sz w:val="32"/>
          <w:szCs w:val="32"/>
          <w:lang w:val="en-US" w:eastAsia="tr-TR"/>
        </w:rPr>
        <w:t xml:space="preserve"> </w:t>
      </w:r>
      <w:r w:rsidRPr="007458CE">
        <w:rPr>
          <w:rFonts w:ascii="Times New Roman" w:eastAsia="Times New Roman" w:hAnsi="Times New Roman" w:cs="Arial"/>
          <w:color w:val="0D0D0D" w:themeColor="text1" w:themeTint="F2"/>
          <w:sz w:val="32"/>
          <w:szCs w:val="32"/>
          <w:rtl/>
          <w:lang w:val="en-US" w:eastAsia="tr-TR"/>
        </w:rPr>
        <w:t>لاَ يَسْأَلُونَ النَّاسَ إِلْحَافاً وَمَا تُنفِقُواْ مِنْ خَيْرٍ</w:t>
      </w:r>
      <w:r w:rsidRPr="007458CE">
        <w:rPr>
          <w:rFonts w:ascii="Times New Roman" w:eastAsia="Times New Roman" w:hAnsi="Times New Roman" w:cs="Arial" w:hint="cs"/>
          <w:color w:val="0D0D0D" w:themeColor="text1" w:themeTint="F2"/>
          <w:sz w:val="32"/>
          <w:szCs w:val="32"/>
          <w:rtl/>
          <w:lang w:val="en-US" w:eastAsia="tr-TR"/>
        </w:rPr>
        <w:t xml:space="preserve"> </w:t>
      </w:r>
      <w:r w:rsidRPr="007458CE">
        <w:rPr>
          <w:rFonts w:ascii="Times New Roman" w:eastAsia="Times New Roman" w:hAnsi="Times New Roman" w:cs="Arial"/>
          <w:color w:val="0D0D0D" w:themeColor="text1" w:themeTint="F2"/>
          <w:sz w:val="32"/>
          <w:szCs w:val="32"/>
          <w:rtl/>
          <w:lang w:val="en-US" w:eastAsia="tr-TR"/>
        </w:rPr>
        <w:t>فَإِنَّ اللّهَ بِهِ عَلِيمٌ {273}</w:t>
      </w:r>
    </w:p>
    <w:p w:rsidR="00EB0B79" w:rsidRPr="007458CE" w:rsidRDefault="00EB0B79" w:rsidP="00904E04">
      <w:pPr>
        <w:spacing w:before="120" w:after="120" w:line="240" w:lineRule="auto"/>
        <w:jc w:val="both"/>
        <w:rPr>
          <w:rFonts w:ascii="Times New Roman" w:eastAsia="Times New Roman" w:hAnsi="Times New Roman" w:cs="Times New Roman"/>
          <w:bCs/>
          <w:i/>
          <w:iCs/>
          <w:color w:val="0D0D0D" w:themeColor="text1" w:themeTint="F2"/>
          <w:sz w:val="24"/>
          <w:szCs w:val="24"/>
          <w:lang w:eastAsia="tr-TR"/>
        </w:rPr>
      </w:pPr>
      <w:r w:rsidRPr="007458CE">
        <w:rPr>
          <w:rFonts w:ascii="Times New Roman" w:eastAsia="Times New Roman" w:hAnsi="Times New Roman" w:cs="Times New Roman"/>
          <w:bCs/>
          <w:i/>
          <w:iCs/>
          <w:color w:val="0D0D0D" w:themeColor="text1" w:themeTint="F2"/>
          <w:sz w:val="24"/>
          <w:szCs w:val="24"/>
          <w:lang w:eastAsia="tr-TR"/>
        </w:rPr>
        <w:t>(</w:t>
      </w:r>
      <w:proofErr w:type="spellStart"/>
      <w:r w:rsidRPr="007458CE">
        <w:rPr>
          <w:rFonts w:ascii="Times New Roman" w:eastAsia="Times New Roman" w:hAnsi="Times New Roman" w:cs="Times New Roman"/>
          <w:bCs/>
          <w:i/>
          <w:iCs/>
          <w:color w:val="0D0D0D" w:themeColor="text1" w:themeTint="F2"/>
          <w:sz w:val="24"/>
          <w:szCs w:val="24"/>
          <w:lang w:eastAsia="tr-TR"/>
        </w:rPr>
        <w:t>İnfâklarınız</w:t>
      </w:r>
      <w:proofErr w:type="spellEnd"/>
      <w:r w:rsidRPr="007458CE">
        <w:rPr>
          <w:rFonts w:ascii="Times New Roman" w:eastAsia="Times New Roman" w:hAnsi="Times New Roman" w:cs="Times New Roman"/>
          <w:bCs/>
          <w:i/>
          <w:iCs/>
          <w:color w:val="0D0D0D" w:themeColor="text1" w:themeTint="F2"/>
          <w:sz w:val="24"/>
          <w:szCs w:val="24"/>
          <w:lang w:eastAsia="tr-TR"/>
        </w:rPr>
        <w:t xml:space="preserve"> ve sadakalarınız), kendilerini Allah yoluna hasreden (adayan), yeryüzünde dolaşmaya (ticaret yapıp kazanmaya) gücü yetmeyen fakirler içindir. Onların durumlarını bilmeyen, onları iffetlerinden dolayı zengin zanneder. Onları sen, yüzlerinden tanırsın. Zorla insanlardan bir şey istemezler. Hayır olarak ne </w:t>
      </w:r>
      <w:proofErr w:type="spellStart"/>
      <w:r w:rsidRPr="007458CE">
        <w:rPr>
          <w:rFonts w:ascii="Times New Roman" w:eastAsia="Times New Roman" w:hAnsi="Times New Roman" w:cs="Times New Roman"/>
          <w:bCs/>
          <w:i/>
          <w:iCs/>
          <w:color w:val="0D0D0D" w:themeColor="text1" w:themeTint="F2"/>
          <w:sz w:val="24"/>
          <w:szCs w:val="24"/>
          <w:lang w:eastAsia="tr-TR"/>
        </w:rPr>
        <w:t>infâk</w:t>
      </w:r>
      <w:proofErr w:type="spellEnd"/>
      <w:r w:rsidRPr="007458CE">
        <w:rPr>
          <w:rFonts w:ascii="Times New Roman" w:eastAsia="Times New Roman" w:hAnsi="Times New Roman" w:cs="Times New Roman"/>
          <w:bCs/>
          <w:i/>
          <w:iCs/>
          <w:color w:val="0D0D0D" w:themeColor="text1" w:themeTint="F2"/>
          <w:sz w:val="24"/>
          <w:szCs w:val="24"/>
          <w:lang w:eastAsia="tr-TR"/>
        </w:rPr>
        <w:t xml:space="preserve"> ederseniz (verirseniz), o </w:t>
      </w:r>
      <w:proofErr w:type="gramStart"/>
      <w:r w:rsidRPr="007458CE">
        <w:rPr>
          <w:rFonts w:ascii="Times New Roman" w:eastAsia="Times New Roman" w:hAnsi="Times New Roman" w:cs="Times New Roman"/>
          <w:bCs/>
          <w:i/>
          <w:iCs/>
          <w:color w:val="0D0D0D" w:themeColor="text1" w:themeTint="F2"/>
          <w:sz w:val="24"/>
          <w:szCs w:val="24"/>
          <w:lang w:eastAsia="tr-TR"/>
        </w:rPr>
        <w:t>taktirde</w:t>
      </w:r>
      <w:proofErr w:type="gramEnd"/>
      <w:r w:rsidRPr="007458CE">
        <w:rPr>
          <w:rFonts w:ascii="Times New Roman" w:eastAsia="Times New Roman" w:hAnsi="Times New Roman" w:cs="Times New Roman"/>
          <w:bCs/>
          <w:i/>
          <w:iCs/>
          <w:color w:val="0D0D0D" w:themeColor="text1" w:themeTint="F2"/>
          <w:sz w:val="24"/>
          <w:szCs w:val="24"/>
          <w:lang w:eastAsia="tr-TR"/>
        </w:rPr>
        <w:t xml:space="preserve"> muhakkak ki Allah, onu en iyi bilendir. </w:t>
      </w:r>
      <w:r w:rsidR="00B115FA" w:rsidRPr="007458CE">
        <w:rPr>
          <w:rFonts w:ascii="Times New Roman" w:eastAsia="Times New Roman" w:hAnsi="Times New Roman" w:cs="Times New Roman"/>
          <w:b/>
          <w:bCs/>
          <w:iCs/>
          <w:color w:val="0D0D0D" w:themeColor="text1" w:themeTint="F2"/>
          <w:sz w:val="18"/>
          <w:szCs w:val="18"/>
          <w:lang w:eastAsia="tr-TR"/>
        </w:rPr>
        <w:t>(</w:t>
      </w:r>
      <w:r w:rsidRPr="007458CE">
        <w:rPr>
          <w:rFonts w:ascii="Times New Roman" w:eastAsia="Times New Roman" w:hAnsi="Times New Roman" w:cs="Times New Roman"/>
          <w:b/>
          <w:color w:val="0D0D0D" w:themeColor="text1" w:themeTint="F2"/>
          <w:sz w:val="18"/>
          <w:szCs w:val="18"/>
          <w:lang w:eastAsia="tr-TR"/>
        </w:rPr>
        <w:t>Bakara, 2/273</w:t>
      </w:r>
      <w:r w:rsidR="00B115FA" w:rsidRPr="007458CE">
        <w:rPr>
          <w:rFonts w:ascii="Times New Roman" w:eastAsia="Times New Roman" w:hAnsi="Times New Roman" w:cs="Times New Roman"/>
          <w:b/>
          <w:color w:val="0D0D0D" w:themeColor="text1" w:themeTint="F2"/>
          <w:sz w:val="18"/>
          <w:szCs w:val="18"/>
          <w:lang w:eastAsia="tr-TR"/>
        </w:rPr>
        <w:t>)</w:t>
      </w:r>
      <w:r w:rsidRPr="007458CE">
        <w:rPr>
          <w:rFonts w:ascii="Times New Roman" w:eastAsia="Times New Roman" w:hAnsi="Times New Roman" w:cs="Times New Roman"/>
          <w:bCs/>
          <w:i/>
          <w:iCs/>
          <w:color w:val="0D0D0D" w:themeColor="text1" w:themeTint="F2"/>
          <w:sz w:val="24"/>
          <w:szCs w:val="24"/>
          <w:lang w:eastAsia="tr-TR"/>
        </w:rPr>
        <w:t xml:space="preserve"> </w:t>
      </w:r>
    </w:p>
    <w:p w:rsidR="00076958" w:rsidRPr="007458CE" w:rsidRDefault="00076958" w:rsidP="007458CE">
      <w:pPr>
        <w:bidi/>
        <w:adjustRightInd w:val="0"/>
        <w:spacing w:before="120" w:after="120" w:line="360" w:lineRule="auto"/>
        <w:rPr>
          <w:rFonts w:ascii="Times New Roman" w:eastAsia="Times New Roman" w:hAnsi="Times New Roman" w:cs="Arial"/>
          <w:color w:val="0D0D0D" w:themeColor="text1" w:themeTint="F2"/>
          <w:sz w:val="32"/>
          <w:szCs w:val="32"/>
          <w:rtl/>
          <w:lang w:val="en-US" w:eastAsia="tr-TR"/>
        </w:rPr>
      </w:pPr>
      <w:r w:rsidRPr="007458CE">
        <w:rPr>
          <w:rFonts w:ascii="Times New Roman" w:eastAsia="Times New Roman" w:hAnsi="Times New Roman" w:cs="Arial"/>
          <w:color w:val="0D0D0D" w:themeColor="text1" w:themeTint="F2"/>
          <w:sz w:val="32"/>
          <w:szCs w:val="32"/>
          <w:rtl/>
          <w:lang w:val="en-US" w:eastAsia="tr-TR"/>
        </w:rPr>
        <w:t>إِنَّ الْمُسْلِمِينَ وَالْمُسْلِمَاتِ وَالْمُؤْمِنِينَ وَالْمُؤْمِنَاتِ</w:t>
      </w:r>
      <w:r w:rsidRPr="007458CE">
        <w:rPr>
          <w:rFonts w:ascii="Times New Roman" w:eastAsia="Times New Roman" w:hAnsi="Times New Roman" w:cs="Arial" w:hint="cs"/>
          <w:color w:val="0D0D0D" w:themeColor="text1" w:themeTint="F2"/>
          <w:sz w:val="32"/>
          <w:szCs w:val="32"/>
          <w:rtl/>
          <w:lang w:val="en-US" w:eastAsia="tr-TR"/>
        </w:rPr>
        <w:t xml:space="preserve"> </w:t>
      </w:r>
      <w:r w:rsidRPr="007458CE">
        <w:rPr>
          <w:rFonts w:ascii="Times New Roman" w:eastAsia="Times New Roman" w:hAnsi="Times New Roman" w:cs="Arial"/>
          <w:color w:val="0D0D0D" w:themeColor="text1" w:themeTint="F2"/>
          <w:sz w:val="32"/>
          <w:szCs w:val="32"/>
          <w:rtl/>
          <w:lang w:val="en-US" w:eastAsia="tr-TR"/>
        </w:rPr>
        <w:t>وَالْقَانِتِينَ وَالْقَانِتَاتِ وَالصَّادِقِينَ وَالصَّادِقَاتِ وَالصَّابِرِينَ</w:t>
      </w:r>
      <w:r w:rsidR="004035D0" w:rsidRPr="007458CE">
        <w:rPr>
          <w:rFonts w:ascii="Times New Roman" w:eastAsia="Times New Roman" w:hAnsi="Times New Roman" w:cs="Arial" w:hint="cs"/>
          <w:color w:val="0D0D0D" w:themeColor="text1" w:themeTint="F2"/>
          <w:sz w:val="32"/>
          <w:szCs w:val="32"/>
          <w:rtl/>
          <w:lang w:val="en-US" w:eastAsia="tr-TR"/>
        </w:rPr>
        <w:t xml:space="preserve"> </w:t>
      </w:r>
      <w:r w:rsidRPr="007458CE">
        <w:rPr>
          <w:rFonts w:ascii="Times New Roman" w:eastAsia="Times New Roman" w:hAnsi="Times New Roman" w:cs="Arial"/>
          <w:color w:val="0D0D0D" w:themeColor="text1" w:themeTint="F2"/>
          <w:sz w:val="32"/>
          <w:szCs w:val="32"/>
          <w:rtl/>
          <w:lang w:val="en-US" w:eastAsia="tr-TR"/>
        </w:rPr>
        <w:t>وَالصَّابِرَاتِ وَالْخَاشِعِينَ وَالْخَاشِعَاتِ وَالْمُتَصَدِّقِينَ</w:t>
      </w:r>
      <w:r w:rsidR="004035D0" w:rsidRPr="007458CE">
        <w:rPr>
          <w:rFonts w:ascii="Times New Roman" w:eastAsia="Times New Roman" w:hAnsi="Times New Roman" w:cs="Arial" w:hint="cs"/>
          <w:color w:val="0D0D0D" w:themeColor="text1" w:themeTint="F2"/>
          <w:sz w:val="32"/>
          <w:szCs w:val="32"/>
          <w:rtl/>
          <w:lang w:val="en-US" w:eastAsia="tr-TR"/>
        </w:rPr>
        <w:t xml:space="preserve"> </w:t>
      </w:r>
      <w:r w:rsidRPr="007458CE">
        <w:rPr>
          <w:rFonts w:ascii="Times New Roman" w:eastAsia="Times New Roman" w:hAnsi="Times New Roman" w:cs="Arial"/>
          <w:color w:val="0D0D0D" w:themeColor="text1" w:themeTint="F2"/>
          <w:sz w:val="32"/>
          <w:szCs w:val="32"/>
          <w:rtl/>
          <w:lang w:val="en-US" w:eastAsia="tr-TR"/>
        </w:rPr>
        <w:t>وَالْمُتَصَدِّقَاتِ وَالصَّائِمِينَ وَالصَّائِمَاتِ وَالْحَافِظِينَ</w:t>
      </w:r>
      <w:r w:rsidR="004035D0" w:rsidRPr="007458CE">
        <w:rPr>
          <w:rFonts w:ascii="Times New Roman" w:eastAsia="Times New Roman" w:hAnsi="Times New Roman" w:cs="Arial" w:hint="cs"/>
          <w:color w:val="0D0D0D" w:themeColor="text1" w:themeTint="F2"/>
          <w:sz w:val="32"/>
          <w:szCs w:val="32"/>
          <w:rtl/>
          <w:lang w:val="en-US" w:eastAsia="tr-TR"/>
        </w:rPr>
        <w:t xml:space="preserve"> </w:t>
      </w:r>
      <w:r w:rsidRPr="007458CE">
        <w:rPr>
          <w:rFonts w:ascii="Times New Roman" w:eastAsia="Times New Roman" w:hAnsi="Times New Roman" w:cs="Arial"/>
          <w:color w:val="0D0D0D" w:themeColor="text1" w:themeTint="F2"/>
          <w:sz w:val="32"/>
          <w:szCs w:val="32"/>
          <w:rtl/>
          <w:lang w:val="en-US" w:eastAsia="tr-TR"/>
        </w:rPr>
        <w:t>فُرُوجَهُمْ وَالْحَافِظَاتِ وَالذَّاكِرِينَ اللَّهَ كَثِيراً</w:t>
      </w:r>
      <w:r w:rsidR="00537B96" w:rsidRPr="007458CE">
        <w:rPr>
          <w:rFonts w:ascii="Times New Roman" w:eastAsia="Times New Roman" w:hAnsi="Times New Roman" w:cs="Arial" w:hint="cs"/>
          <w:color w:val="0D0D0D" w:themeColor="text1" w:themeTint="F2"/>
          <w:sz w:val="32"/>
          <w:szCs w:val="32"/>
          <w:rtl/>
          <w:lang w:val="en-US" w:eastAsia="tr-TR"/>
        </w:rPr>
        <w:t xml:space="preserve"> </w:t>
      </w:r>
      <w:r w:rsidRPr="007458CE">
        <w:rPr>
          <w:rFonts w:ascii="Times New Roman" w:eastAsia="Times New Roman" w:hAnsi="Times New Roman" w:cs="Arial"/>
          <w:color w:val="0D0D0D" w:themeColor="text1" w:themeTint="F2"/>
          <w:sz w:val="32"/>
          <w:szCs w:val="32"/>
          <w:rtl/>
          <w:lang w:val="en-US" w:eastAsia="tr-TR"/>
        </w:rPr>
        <w:t>وَالذَّاكِرَاتِ أَعَدَّ اللَّهُ لَهُم مَّغْفِرَةً وَأَجْراً عَظِيماً {35}</w:t>
      </w:r>
    </w:p>
    <w:p w:rsidR="00537B96" w:rsidRPr="00904E04" w:rsidRDefault="00EB0B79" w:rsidP="007458CE">
      <w:pPr>
        <w:spacing w:before="120" w:after="120" w:line="240" w:lineRule="auto"/>
        <w:jc w:val="both"/>
        <w:rPr>
          <w:rFonts w:ascii="Times New Roman" w:eastAsia="Times New Roman" w:hAnsi="Times New Roman" w:cs="Times New Roman"/>
          <w:color w:val="0D0D0D" w:themeColor="text1" w:themeTint="F2"/>
          <w:sz w:val="28"/>
          <w:szCs w:val="28"/>
          <w:lang w:eastAsia="tr-TR"/>
        </w:rPr>
      </w:pPr>
      <w:r w:rsidRPr="007458CE">
        <w:rPr>
          <w:rFonts w:ascii="Times New Roman" w:eastAsia="Times New Roman" w:hAnsi="Times New Roman" w:cs="Times New Roman"/>
          <w:bCs/>
          <w:i/>
          <w:iCs/>
          <w:color w:val="0D0D0D" w:themeColor="text1" w:themeTint="F2"/>
          <w:sz w:val="24"/>
          <w:szCs w:val="24"/>
          <w:lang w:eastAsia="tr-TR"/>
        </w:rPr>
        <w:lastRenderedPageBreak/>
        <w:t xml:space="preserve">Gerçekten  İslâm olan (Allah’a teslim olan) erkekler ve İslâm olan kadınlar </w:t>
      </w:r>
      <w:proofErr w:type="gramStart"/>
      <w:r w:rsidRPr="007458CE">
        <w:rPr>
          <w:rFonts w:ascii="Times New Roman" w:eastAsia="Times New Roman" w:hAnsi="Times New Roman" w:cs="Times New Roman"/>
          <w:bCs/>
          <w:i/>
          <w:iCs/>
          <w:color w:val="0D0D0D" w:themeColor="text1" w:themeTint="F2"/>
          <w:sz w:val="24"/>
          <w:szCs w:val="24"/>
          <w:lang w:eastAsia="tr-TR"/>
        </w:rPr>
        <w:t>ve</w:t>
      </w:r>
      <w:r w:rsidR="00537B96" w:rsidRPr="007458CE">
        <w:rPr>
          <w:rFonts w:ascii="Times New Roman" w:eastAsia="Times New Roman" w:hAnsi="Times New Roman" w:cs="Times New Roman"/>
          <w:bCs/>
          <w:i/>
          <w:iCs/>
          <w:color w:val="0D0D0D" w:themeColor="text1" w:themeTint="F2"/>
          <w:sz w:val="24"/>
          <w:szCs w:val="24"/>
          <w:lang w:eastAsia="tr-TR"/>
        </w:rPr>
        <w:t xml:space="preserve"> </w:t>
      </w:r>
      <w:r w:rsidRPr="007458CE">
        <w:rPr>
          <w:rFonts w:ascii="Times New Roman" w:eastAsia="Times New Roman" w:hAnsi="Times New Roman" w:cs="Times New Roman"/>
          <w:bCs/>
          <w:i/>
          <w:iCs/>
          <w:color w:val="0D0D0D" w:themeColor="text1" w:themeTint="F2"/>
          <w:sz w:val="24"/>
          <w:szCs w:val="24"/>
          <w:lang w:eastAsia="tr-TR"/>
        </w:rPr>
        <w:t xml:space="preserve"> mü’min</w:t>
      </w:r>
      <w:proofErr w:type="gramEnd"/>
      <w:r w:rsidRPr="007458CE">
        <w:rPr>
          <w:rFonts w:ascii="Times New Roman" w:eastAsia="Times New Roman" w:hAnsi="Times New Roman" w:cs="Times New Roman"/>
          <w:bCs/>
          <w:i/>
          <w:iCs/>
          <w:color w:val="0D0D0D" w:themeColor="text1" w:themeTint="F2"/>
          <w:sz w:val="24"/>
          <w:szCs w:val="24"/>
          <w:lang w:eastAsia="tr-TR"/>
        </w:rPr>
        <w:t xml:space="preserve"> erkekler ve mü’min kadınlar, </w:t>
      </w:r>
      <w:proofErr w:type="spellStart"/>
      <w:r w:rsidRPr="007458CE">
        <w:rPr>
          <w:rFonts w:ascii="Times New Roman" w:eastAsia="Times New Roman" w:hAnsi="Times New Roman" w:cs="Times New Roman"/>
          <w:bCs/>
          <w:i/>
          <w:iCs/>
          <w:color w:val="0D0D0D" w:themeColor="text1" w:themeTint="F2"/>
          <w:sz w:val="24"/>
          <w:szCs w:val="24"/>
          <w:lang w:eastAsia="tr-TR"/>
        </w:rPr>
        <w:t>kanitin</w:t>
      </w:r>
      <w:proofErr w:type="spellEnd"/>
      <w:r w:rsidRPr="007458CE">
        <w:rPr>
          <w:rFonts w:ascii="Times New Roman" w:eastAsia="Times New Roman" w:hAnsi="Times New Roman" w:cs="Times New Roman"/>
          <w:bCs/>
          <w:i/>
          <w:iCs/>
          <w:color w:val="0D0D0D" w:themeColor="text1" w:themeTint="F2"/>
          <w:sz w:val="24"/>
          <w:szCs w:val="24"/>
          <w:lang w:eastAsia="tr-TR"/>
        </w:rPr>
        <w:t xml:space="preserve"> olan erkekler ve </w:t>
      </w:r>
      <w:proofErr w:type="spellStart"/>
      <w:r w:rsidRPr="007458CE">
        <w:rPr>
          <w:rFonts w:ascii="Times New Roman" w:eastAsia="Times New Roman" w:hAnsi="Times New Roman" w:cs="Times New Roman"/>
          <w:bCs/>
          <w:i/>
          <w:iCs/>
          <w:color w:val="0D0D0D" w:themeColor="text1" w:themeTint="F2"/>
          <w:sz w:val="24"/>
          <w:szCs w:val="24"/>
          <w:lang w:eastAsia="tr-TR"/>
        </w:rPr>
        <w:t>kanitin</w:t>
      </w:r>
      <w:proofErr w:type="spellEnd"/>
      <w:r w:rsidRPr="007458CE">
        <w:rPr>
          <w:rFonts w:ascii="Times New Roman" w:eastAsia="Times New Roman" w:hAnsi="Times New Roman" w:cs="Times New Roman"/>
          <w:bCs/>
          <w:i/>
          <w:iCs/>
          <w:color w:val="0D0D0D" w:themeColor="text1" w:themeTint="F2"/>
          <w:sz w:val="24"/>
          <w:szCs w:val="24"/>
          <w:lang w:eastAsia="tr-TR"/>
        </w:rPr>
        <w:t xml:space="preserve"> olan kadınlar, sadık erkekler ve sadık kadınlar, sabreden erkekler ve sabreden kadınlar, (Rabbine) huşû duyan erkekler ve huşû duyan kadınlar, sadaka veren erkekler ve sadaka veren kadınlar, oruç tutan erkekler ve oruç tutan kadınlar, ırzlarını koruyan erkekler ve ırzlarını koruyan kadınlar ve Allah’ı çok zikreden erkekler ve (çok) zikreden kadınlar! Allah, onlar için mağfiret ve azîm bir ecir (mükâfat) hazırladı. </w:t>
      </w:r>
      <w:r w:rsidR="00B115FA" w:rsidRPr="007458CE">
        <w:rPr>
          <w:rFonts w:ascii="Times New Roman" w:eastAsia="Times New Roman" w:hAnsi="Times New Roman" w:cs="Times New Roman"/>
          <w:b/>
          <w:bCs/>
          <w:iCs/>
          <w:color w:val="0D0D0D" w:themeColor="text1" w:themeTint="F2"/>
          <w:sz w:val="18"/>
          <w:szCs w:val="18"/>
          <w:lang w:eastAsia="tr-TR"/>
        </w:rPr>
        <w:t>(</w:t>
      </w:r>
      <w:proofErr w:type="spellStart"/>
      <w:r w:rsidRPr="007458CE">
        <w:rPr>
          <w:rFonts w:ascii="Times New Roman" w:eastAsia="Times New Roman" w:hAnsi="Times New Roman" w:cs="Times New Roman"/>
          <w:b/>
          <w:color w:val="0D0D0D" w:themeColor="text1" w:themeTint="F2"/>
          <w:sz w:val="18"/>
          <w:szCs w:val="18"/>
          <w:lang w:eastAsia="tr-TR"/>
        </w:rPr>
        <w:t>Ahzab</w:t>
      </w:r>
      <w:proofErr w:type="spellEnd"/>
      <w:r w:rsidRPr="007458CE">
        <w:rPr>
          <w:rFonts w:ascii="Times New Roman" w:eastAsia="Times New Roman" w:hAnsi="Times New Roman" w:cs="Times New Roman"/>
          <w:b/>
          <w:color w:val="0D0D0D" w:themeColor="text1" w:themeTint="F2"/>
          <w:sz w:val="18"/>
          <w:szCs w:val="18"/>
          <w:lang w:eastAsia="tr-TR"/>
        </w:rPr>
        <w:t>, 33/35</w:t>
      </w:r>
      <w:r w:rsidR="00B115FA" w:rsidRPr="007458CE">
        <w:rPr>
          <w:rFonts w:ascii="Times New Roman" w:eastAsia="Times New Roman" w:hAnsi="Times New Roman" w:cs="Times New Roman"/>
          <w:b/>
          <w:color w:val="0D0D0D" w:themeColor="text1" w:themeTint="F2"/>
          <w:sz w:val="18"/>
          <w:szCs w:val="18"/>
          <w:lang w:eastAsia="tr-TR"/>
        </w:rPr>
        <w:t>)</w:t>
      </w:r>
    </w:p>
    <w:p w:rsidR="00076958" w:rsidRPr="007458CE" w:rsidRDefault="00076958" w:rsidP="00904E04">
      <w:pPr>
        <w:bidi/>
        <w:adjustRightInd w:val="0"/>
        <w:spacing w:before="120" w:after="120" w:line="240" w:lineRule="auto"/>
        <w:jc w:val="both"/>
        <w:rPr>
          <w:rFonts w:ascii="Arial" w:eastAsia="Times New Roman" w:hAnsi="Arial" w:cs="Arial"/>
          <w:color w:val="0D0D0D" w:themeColor="text1" w:themeTint="F2"/>
          <w:sz w:val="32"/>
          <w:szCs w:val="32"/>
          <w:rtl/>
          <w:lang w:val="en-US" w:eastAsia="tr-TR"/>
        </w:rPr>
      </w:pPr>
      <w:r w:rsidRPr="007458CE">
        <w:rPr>
          <w:rFonts w:ascii="Times New Roman" w:eastAsia="Times New Roman" w:hAnsi="Times New Roman" w:cs="Arial"/>
          <w:color w:val="0D0D0D" w:themeColor="text1" w:themeTint="F2"/>
          <w:sz w:val="32"/>
          <w:szCs w:val="32"/>
          <w:rtl/>
          <w:lang w:val="en-US" w:eastAsia="tr-TR"/>
        </w:rPr>
        <w:t>وَالْقَوَاعِدُ مِنَ النِّسَاء اللَّاتِي لَا يَرْجُونَ</w:t>
      </w:r>
      <w:r w:rsidRPr="007458CE">
        <w:rPr>
          <w:rFonts w:ascii="Times New Roman" w:eastAsia="Times New Roman" w:hAnsi="Times New Roman" w:cs="Arial" w:hint="cs"/>
          <w:color w:val="0D0D0D" w:themeColor="text1" w:themeTint="F2"/>
          <w:sz w:val="32"/>
          <w:szCs w:val="32"/>
          <w:rtl/>
          <w:lang w:val="en-US" w:eastAsia="tr-TR"/>
        </w:rPr>
        <w:t xml:space="preserve"> </w:t>
      </w:r>
      <w:r w:rsidRPr="007458CE">
        <w:rPr>
          <w:rFonts w:ascii="Times New Roman" w:eastAsia="Times New Roman" w:hAnsi="Times New Roman" w:cs="Arial"/>
          <w:color w:val="0D0D0D" w:themeColor="text1" w:themeTint="F2"/>
          <w:sz w:val="32"/>
          <w:szCs w:val="32"/>
          <w:rtl/>
          <w:lang w:val="en-US" w:eastAsia="tr-TR"/>
        </w:rPr>
        <w:t>نِكَاحاً فَلَيْسَ عَلَيْهِنَّ جُنَاحٌ أَن يَضَعْنَ ثِيَابَهُنَّ</w:t>
      </w:r>
      <w:r w:rsidRPr="007458CE">
        <w:rPr>
          <w:rFonts w:ascii="Times New Roman" w:eastAsia="Times New Roman" w:hAnsi="Times New Roman" w:cs="Arial" w:hint="cs"/>
          <w:color w:val="0D0D0D" w:themeColor="text1" w:themeTint="F2"/>
          <w:sz w:val="32"/>
          <w:szCs w:val="32"/>
          <w:rtl/>
          <w:lang w:val="en-US" w:eastAsia="tr-TR"/>
        </w:rPr>
        <w:t xml:space="preserve"> </w:t>
      </w:r>
      <w:r w:rsidRPr="007458CE">
        <w:rPr>
          <w:rFonts w:ascii="Times New Roman" w:eastAsia="Times New Roman" w:hAnsi="Times New Roman" w:cs="Arial"/>
          <w:color w:val="0D0D0D" w:themeColor="text1" w:themeTint="F2"/>
          <w:sz w:val="32"/>
          <w:szCs w:val="32"/>
          <w:rtl/>
          <w:lang w:val="en-US" w:eastAsia="tr-TR"/>
        </w:rPr>
        <w:t>غَيْرَ مُتَبَرِّجَاتٍ بِزِينَةٍ وَأَن يَسْتَعْفِفْنَ خَيْرٌ لَّهُنَّ وَاللَّهُ</w:t>
      </w:r>
      <w:r w:rsidRPr="007458CE">
        <w:rPr>
          <w:rFonts w:ascii="Times New Roman" w:eastAsia="Times New Roman" w:hAnsi="Times New Roman" w:cs="Arial" w:hint="cs"/>
          <w:color w:val="0D0D0D" w:themeColor="text1" w:themeTint="F2"/>
          <w:sz w:val="32"/>
          <w:szCs w:val="32"/>
          <w:rtl/>
          <w:lang w:val="en-US" w:eastAsia="tr-TR"/>
        </w:rPr>
        <w:t xml:space="preserve"> </w:t>
      </w:r>
      <w:r w:rsidRPr="007458CE">
        <w:rPr>
          <w:rFonts w:ascii="Times New Roman" w:eastAsia="Times New Roman" w:hAnsi="Times New Roman" w:cs="Arial"/>
          <w:color w:val="0D0D0D" w:themeColor="text1" w:themeTint="F2"/>
          <w:sz w:val="32"/>
          <w:szCs w:val="32"/>
          <w:rtl/>
          <w:lang w:val="en-US" w:eastAsia="tr-TR"/>
        </w:rPr>
        <w:t>سَمِيعٌ عَلِيمٌ {60}</w:t>
      </w:r>
    </w:p>
    <w:p w:rsidR="00904E04" w:rsidRPr="007458CE" w:rsidRDefault="00EB0B79" w:rsidP="00904E04">
      <w:pPr>
        <w:spacing w:before="120" w:after="120" w:line="240" w:lineRule="auto"/>
        <w:jc w:val="both"/>
        <w:rPr>
          <w:rFonts w:ascii="Times New Roman" w:eastAsia="Times New Roman" w:hAnsi="Times New Roman" w:cs="Times New Roman"/>
          <w:color w:val="0D0D0D" w:themeColor="text1" w:themeTint="F2"/>
          <w:sz w:val="24"/>
          <w:szCs w:val="24"/>
          <w:lang w:eastAsia="tr-TR"/>
        </w:rPr>
      </w:pPr>
      <w:r w:rsidRPr="007458CE">
        <w:rPr>
          <w:rFonts w:ascii="Times New Roman" w:eastAsia="Times New Roman" w:hAnsi="Times New Roman" w:cs="Times New Roman"/>
          <w:bCs/>
          <w:i/>
          <w:iCs/>
          <w:color w:val="0D0D0D" w:themeColor="text1" w:themeTint="F2"/>
          <w:sz w:val="24"/>
          <w:szCs w:val="24"/>
          <w:lang w:eastAsia="tr-TR"/>
        </w:rPr>
        <w:t xml:space="preserve">Ve kadınlardan nikâh (evlenme) ümidi olmayan yaşlı kadınların, ziynetlerini açmaksızın dış giysilerini çıkarmalarında, bundan sonra onlara vebal (günah) yoktur. Ve iffetli olmayı istemeleri onlar için daha hayırlıdır. Ve Allah, </w:t>
      </w:r>
      <w:proofErr w:type="spellStart"/>
      <w:r w:rsidRPr="007458CE">
        <w:rPr>
          <w:rFonts w:ascii="Times New Roman" w:eastAsia="Times New Roman" w:hAnsi="Times New Roman" w:cs="Times New Roman"/>
          <w:bCs/>
          <w:i/>
          <w:iCs/>
          <w:color w:val="0D0D0D" w:themeColor="text1" w:themeTint="F2"/>
          <w:sz w:val="24"/>
          <w:szCs w:val="24"/>
          <w:lang w:eastAsia="tr-TR"/>
        </w:rPr>
        <w:t>Sem’î’dir</w:t>
      </w:r>
      <w:proofErr w:type="spellEnd"/>
      <w:r w:rsidRPr="007458CE">
        <w:rPr>
          <w:rFonts w:ascii="Times New Roman" w:eastAsia="Times New Roman" w:hAnsi="Times New Roman" w:cs="Times New Roman"/>
          <w:bCs/>
          <w:i/>
          <w:iCs/>
          <w:color w:val="0D0D0D" w:themeColor="text1" w:themeTint="F2"/>
          <w:sz w:val="24"/>
          <w:szCs w:val="24"/>
          <w:lang w:eastAsia="tr-TR"/>
        </w:rPr>
        <w:t xml:space="preserve"> (en iyi işitendir), </w:t>
      </w:r>
      <w:proofErr w:type="spellStart"/>
      <w:r w:rsidRPr="007458CE">
        <w:rPr>
          <w:rFonts w:ascii="Times New Roman" w:eastAsia="Times New Roman" w:hAnsi="Times New Roman" w:cs="Times New Roman"/>
          <w:bCs/>
          <w:i/>
          <w:iCs/>
          <w:color w:val="0D0D0D" w:themeColor="text1" w:themeTint="F2"/>
          <w:sz w:val="24"/>
          <w:szCs w:val="24"/>
          <w:lang w:eastAsia="tr-TR"/>
        </w:rPr>
        <w:t>Alîm’dir</w:t>
      </w:r>
      <w:proofErr w:type="spellEnd"/>
      <w:r w:rsidRPr="007458CE">
        <w:rPr>
          <w:rFonts w:ascii="Times New Roman" w:eastAsia="Times New Roman" w:hAnsi="Times New Roman" w:cs="Times New Roman"/>
          <w:bCs/>
          <w:i/>
          <w:iCs/>
          <w:color w:val="0D0D0D" w:themeColor="text1" w:themeTint="F2"/>
          <w:sz w:val="24"/>
          <w:szCs w:val="24"/>
          <w:lang w:eastAsia="tr-TR"/>
        </w:rPr>
        <w:t xml:space="preserve"> (en iyi bilendir)</w:t>
      </w:r>
      <w:r w:rsidRPr="007458CE">
        <w:rPr>
          <w:rFonts w:ascii="Times New Roman" w:eastAsia="Times New Roman" w:hAnsi="Times New Roman" w:cs="Times New Roman"/>
          <w:color w:val="0D0D0D" w:themeColor="text1" w:themeTint="F2"/>
          <w:sz w:val="24"/>
          <w:szCs w:val="24"/>
          <w:lang w:eastAsia="tr-TR"/>
        </w:rPr>
        <w:t xml:space="preserve"> </w:t>
      </w:r>
      <w:r w:rsidR="00B115FA" w:rsidRPr="007458CE">
        <w:rPr>
          <w:rFonts w:ascii="Times New Roman" w:eastAsia="Times New Roman" w:hAnsi="Times New Roman" w:cs="Times New Roman"/>
          <w:b/>
          <w:color w:val="0D0D0D" w:themeColor="text1" w:themeTint="F2"/>
          <w:sz w:val="20"/>
          <w:szCs w:val="24"/>
          <w:lang w:eastAsia="tr-TR"/>
        </w:rPr>
        <w:t>(</w:t>
      </w:r>
      <w:r w:rsidRPr="007458CE">
        <w:rPr>
          <w:rFonts w:ascii="Times New Roman" w:eastAsia="Times New Roman" w:hAnsi="Times New Roman" w:cs="Times New Roman"/>
          <w:b/>
          <w:color w:val="0D0D0D" w:themeColor="text1" w:themeTint="F2"/>
          <w:sz w:val="20"/>
          <w:szCs w:val="24"/>
          <w:lang w:eastAsia="tr-TR"/>
        </w:rPr>
        <w:t>Nur, 24/60</w:t>
      </w:r>
      <w:r w:rsidRPr="007458CE">
        <w:rPr>
          <w:rFonts w:ascii="Times New Roman" w:eastAsia="Times New Roman" w:hAnsi="Times New Roman" w:cs="Times New Roman"/>
          <w:color w:val="0D0D0D" w:themeColor="text1" w:themeTint="F2"/>
          <w:sz w:val="24"/>
          <w:szCs w:val="24"/>
          <w:lang w:eastAsia="tr-TR"/>
        </w:rPr>
        <w:t>)</w:t>
      </w:r>
    </w:p>
    <w:p w:rsidR="00EB0B79" w:rsidRPr="007458CE" w:rsidRDefault="00260A22" w:rsidP="00904E04">
      <w:pPr>
        <w:spacing w:before="120" w:after="120" w:line="240" w:lineRule="auto"/>
        <w:jc w:val="both"/>
        <w:rPr>
          <w:rFonts w:ascii="Times New Roman" w:eastAsia="Times New Roman" w:hAnsi="Times New Roman" w:cs="Times New Roman"/>
          <w:color w:val="0D0D0D" w:themeColor="text1" w:themeTint="F2"/>
          <w:sz w:val="24"/>
          <w:szCs w:val="24"/>
          <w:lang w:eastAsia="tr-TR"/>
        </w:rPr>
      </w:pPr>
      <w:r w:rsidRPr="00004DC1">
        <w:rPr>
          <w:rFonts w:ascii="Times New Roman" w:eastAsia="Times New Roman" w:hAnsi="Times New Roman" w:cs="Times New Roman"/>
          <w:color w:val="0D0D0D" w:themeColor="text1" w:themeTint="F2"/>
          <w:sz w:val="24"/>
          <w:szCs w:val="24"/>
          <w:lang w:eastAsia="tr-TR"/>
        </w:rPr>
        <w:t xml:space="preserve"> </w:t>
      </w:r>
      <w:r w:rsidR="00EB0B79" w:rsidRPr="007458CE">
        <w:rPr>
          <w:rFonts w:ascii="Times New Roman" w:eastAsia="Times New Roman" w:hAnsi="Times New Roman" w:cs="Times New Roman"/>
          <w:color w:val="0D0D0D" w:themeColor="text1" w:themeTint="F2"/>
          <w:sz w:val="24"/>
          <w:szCs w:val="24"/>
          <w:lang w:eastAsia="tr-TR"/>
        </w:rPr>
        <w:t>Yukarıda verilen ayetler dışında konuyla ilgili geçen diğer ayetler incelendiğinde;</w:t>
      </w:r>
      <w:r w:rsidR="00904E04" w:rsidRPr="007458CE">
        <w:rPr>
          <w:rFonts w:ascii="Times New Roman" w:eastAsia="Times New Roman" w:hAnsi="Times New Roman" w:cs="Times New Roman"/>
          <w:color w:val="0D0D0D" w:themeColor="text1" w:themeTint="F2"/>
          <w:sz w:val="24"/>
          <w:szCs w:val="24"/>
          <w:lang w:eastAsia="tr-TR"/>
        </w:rPr>
        <w:t xml:space="preserve">  </w:t>
      </w:r>
    </w:p>
    <w:p w:rsidR="00EB0B79" w:rsidRPr="007458CE" w:rsidRDefault="00EB0B79" w:rsidP="00904E04">
      <w:pPr>
        <w:numPr>
          <w:ilvl w:val="0"/>
          <w:numId w:val="1"/>
        </w:numPr>
        <w:spacing w:before="120" w:after="120" w:line="360" w:lineRule="auto"/>
        <w:jc w:val="both"/>
        <w:rPr>
          <w:rFonts w:ascii="Times New Roman" w:eastAsia="Times New Roman" w:hAnsi="Times New Roman" w:cs="Times New Roman"/>
          <w:color w:val="0D0D0D" w:themeColor="text1" w:themeTint="F2"/>
          <w:sz w:val="24"/>
          <w:szCs w:val="24"/>
          <w:lang w:eastAsia="tr-TR"/>
        </w:rPr>
      </w:pPr>
      <w:r w:rsidRPr="007458CE">
        <w:rPr>
          <w:rFonts w:ascii="Times New Roman" w:eastAsia="Times New Roman" w:hAnsi="Times New Roman" w:cs="Times New Roman"/>
          <w:b/>
          <w:bCs/>
          <w:color w:val="0D0D0D" w:themeColor="text1" w:themeTint="F2"/>
          <w:sz w:val="24"/>
          <w:szCs w:val="24"/>
          <w:lang w:eastAsia="tr-TR"/>
        </w:rPr>
        <w:t>Nisa4/6</w:t>
      </w:r>
      <w:r w:rsidRPr="007458CE">
        <w:rPr>
          <w:rFonts w:ascii="Times New Roman" w:eastAsia="Times New Roman" w:hAnsi="Times New Roman" w:cs="Times New Roman"/>
          <w:color w:val="0D0D0D" w:themeColor="text1" w:themeTint="F2"/>
          <w:sz w:val="24"/>
          <w:szCs w:val="24"/>
          <w:lang w:eastAsia="tr-TR"/>
        </w:rPr>
        <w:t xml:space="preserve"> “ Yetimlerin mallarını yemekten kaçınmanın iffet sayıldığından”</w:t>
      </w:r>
    </w:p>
    <w:p w:rsidR="00EB0B79" w:rsidRPr="007458CE" w:rsidRDefault="00EB0B79" w:rsidP="00904E04">
      <w:pPr>
        <w:numPr>
          <w:ilvl w:val="0"/>
          <w:numId w:val="1"/>
        </w:numPr>
        <w:spacing w:before="120" w:after="120" w:line="360" w:lineRule="auto"/>
        <w:jc w:val="both"/>
        <w:rPr>
          <w:rFonts w:ascii="Times New Roman" w:eastAsia="Times New Roman" w:hAnsi="Times New Roman" w:cs="Times New Roman"/>
          <w:color w:val="0D0D0D" w:themeColor="text1" w:themeTint="F2"/>
          <w:sz w:val="24"/>
          <w:szCs w:val="24"/>
          <w:lang w:eastAsia="tr-TR"/>
        </w:rPr>
      </w:pPr>
      <w:r w:rsidRPr="007458CE">
        <w:rPr>
          <w:rFonts w:ascii="Times New Roman" w:eastAsia="Times New Roman" w:hAnsi="Times New Roman" w:cs="Times New Roman"/>
          <w:b/>
          <w:bCs/>
          <w:color w:val="0D0D0D" w:themeColor="text1" w:themeTint="F2"/>
          <w:sz w:val="24"/>
          <w:szCs w:val="24"/>
          <w:lang w:eastAsia="tr-TR"/>
        </w:rPr>
        <w:t>Nisa 4/24-25 ve</w:t>
      </w:r>
      <w:r w:rsidR="00904E04" w:rsidRPr="007458CE">
        <w:rPr>
          <w:rFonts w:ascii="Times New Roman" w:eastAsia="Times New Roman" w:hAnsi="Times New Roman" w:cs="Times New Roman"/>
          <w:b/>
          <w:bCs/>
          <w:color w:val="0D0D0D" w:themeColor="text1" w:themeTint="F2"/>
          <w:sz w:val="24"/>
          <w:szCs w:val="24"/>
          <w:lang w:eastAsia="tr-TR"/>
        </w:rPr>
        <w:t xml:space="preserve"> </w:t>
      </w:r>
      <w:r w:rsidRPr="007458CE">
        <w:rPr>
          <w:rFonts w:ascii="Times New Roman" w:eastAsia="Times New Roman" w:hAnsi="Times New Roman" w:cs="Times New Roman"/>
          <w:b/>
          <w:bCs/>
          <w:color w:val="0D0D0D" w:themeColor="text1" w:themeTint="F2"/>
          <w:sz w:val="24"/>
          <w:szCs w:val="24"/>
          <w:lang w:eastAsia="tr-TR"/>
        </w:rPr>
        <w:t xml:space="preserve">Maide5/5 </w:t>
      </w:r>
      <w:r w:rsidRPr="007458CE">
        <w:rPr>
          <w:rFonts w:ascii="Times New Roman" w:eastAsia="Times New Roman" w:hAnsi="Times New Roman" w:cs="Times New Roman"/>
          <w:color w:val="0D0D0D" w:themeColor="text1" w:themeTint="F2"/>
          <w:sz w:val="24"/>
          <w:szCs w:val="24"/>
          <w:lang w:eastAsia="tr-TR"/>
        </w:rPr>
        <w:t>Ayetlerde “Evlenmesi gereken mümin kadınlarda bulunması gereken özelliklerden”</w:t>
      </w:r>
    </w:p>
    <w:p w:rsidR="00EB0B79" w:rsidRPr="007458CE" w:rsidRDefault="00EB0B79" w:rsidP="00904E04">
      <w:pPr>
        <w:numPr>
          <w:ilvl w:val="0"/>
          <w:numId w:val="1"/>
        </w:numPr>
        <w:spacing w:before="120" w:after="120" w:line="360" w:lineRule="auto"/>
        <w:jc w:val="both"/>
        <w:rPr>
          <w:rFonts w:ascii="Times New Roman" w:eastAsia="Times New Roman" w:hAnsi="Times New Roman" w:cs="Times New Roman"/>
          <w:color w:val="0D0D0D" w:themeColor="text1" w:themeTint="F2"/>
          <w:sz w:val="24"/>
          <w:szCs w:val="24"/>
          <w:lang w:eastAsia="tr-TR"/>
        </w:rPr>
      </w:pPr>
      <w:r w:rsidRPr="007458CE">
        <w:rPr>
          <w:rFonts w:ascii="Times New Roman" w:eastAsia="Times New Roman" w:hAnsi="Times New Roman" w:cs="Times New Roman"/>
          <w:b/>
          <w:bCs/>
          <w:color w:val="0D0D0D" w:themeColor="text1" w:themeTint="F2"/>
          <w:sz w:val="24"/>
          <w:szCs w:val="24"/>
          <w:lang w:eastAsia="tr-TR"/>
        </w:rPr>
        <w:t>Maide 5/75 ve Meryem 19/20</w:t>
      </w:r>
      <w:r w:rsidRPr="007458CE">
        <w:rPr>
          <w:rFonts w:ascii="Times New Roman" w:eastAsia="Times New Roman" w:hAnsi="Times New Roman" w:cs="Times New Roman"/>
          <w:color w:val="0D0D0D" w:themeColor="text1" w:themeTint="F2"/>
          <w:sz w:val="24"/>
          <w:szCs w:val="24"/>
          <w:lang w:eastAsia="tr-TR"/>
        </w:rPr>
        <w:t xml:space="preserve"> “ Hz. Meryem’in iffetinden”</w:t>
      </w:r>
    </w:p>
    <w:p w:rsidR="00EB0B79" w:rsidRPr="007458CE" w:rsidRDefault="00EB0B79" w:rsidP="00904E04">
      <w:pPr>
        <w:numPr>
          <w:ilvl w:val="0"/>
          <w:numId w:val="1"/>
        </w:numPr>
        <w:spacing w:before="120" w:after="120" w:line="360" w:lineRule="auto"/>
        <w:jc w:val="both"/>
        <w:rPr>
          <w:rFonts w:ascii="Times New Roman" w:eastAsia="Times New Roman" w:hAnsi="Times New Roman" w:cs="Times New Roman"/>
          <w:color w:val="0D0D0D" w:themeColor="text1" w:themeTint="F2"/>
          <w:sz w:val="24"/>
          <w:szCs w:val="24"/>
          <w:lang w:eastAsia="tr-TR"/>
        </w:rPr>
      </w:pPr>
      <w:proofErr w:type="spellStart"/>
      <w:r w:rsidRPr="007458CE">
        <w:rPr>
          <w:rFonts w:ascii="Times New Roman" w:eastAsia="Times New Roman" w:hAnsi="Times New Roman" w:cs="Times New Roman"/>
          <w:b/>
          <w:bCs/>
          <w:color w:val="0D0D0D" w:themeColor="text1" w:themeTint="F2"/>
          <w:sz w:val="24"/>
          <w:szCs w:val="24"/>
          <w:lang w:eastAsia="tr-TR"/>
        </w:rPr>
        <w:t>Mü’minun</w:t>
      </w:r>
      <w:proofErr w:type="spellEnd"/>
      <w:r w:rsidRPr="007458CE">
        <w:rPr>
          <w:rFonts w:ascii="Times New Roman" w:eastAsia="Times New Roman" w:hAnsi="Times New Roman" w:cs="Times New Roman"/>
          <w:b/>
          <w:bCs/>
          <w:color w:val="0D0D0D" w:themeColor="text1" w:themeTint="F2"/>
          <w:sz w:val="24"/>
          <w:szCs w:val="24"/>
          <w:lang w:eastAsia="tr-TR"/>
        </w:rPr>
        <w:t xml:space="preserve"> 23/5</w:t>
      </w:r>
      <w:r w:rsidRPr="007458CE">
        <w:rPr>
          <w:rFonts w:ascii="Times New Roman" w:eastAsia="Times New Roman" w:hAnsi="Times New Roman" w:cs="Times New Roman"/>
          <w:color w:val="0D0D0D" w:themeColor="text1" w:themeTint="F2"/>
          <w:sz w:val="24"/>
          <w:szCs w:val="24"/>
          <w:lang w:eastAsia="tr-TR"/>
        </w:rPr>
        <w:t xml:space="preserve"> “Müminlerin özelliklerinden biri olarak iffetten”</w:t>
      </w:r>
    </w:p>
    <w:p w:rsidR="00EB0B79" w:rsidRPr="007458CE" w:rsidRDefault="00EB0B79" w:rsidP="00904E04">
      <w:pPr>
        <w:numPr>
          <w:ilvl w:val="0"/>
          <w:numId w:val="1"/>
        </w:numPr>
        <w:spacing w:before="120" w:after="120" w:line="360" w:lineRule="auto"/>
        <w:jc w:val="both"/>
        <w:rPr>
          <w:rFonts w:ascii="Times New Roman" w:eastAsia="Times New Roman" w:hAnsi="Times New Roman" w:cs="Times New Roman"/>
          <w:color w:val="0D0D0D" w:themeColor="text1" w:themeTint="F2"/>
          <w:sz w:val="24"/>
          <w:szCs w:val="24"/>
          <w:lang w:eastAsia="tr-TR"/>
        </w:rPr>
      </w:pPr>
      <w:r w:rsidRPr="007458CE">
        <w:rPr>
          <w:rFonts w:ascii="Times New Roman" w:eastAsia="Times New Roman" w:hAnsi="Times New Roman" w:cs="Times New Roman"/>
          <w:b/>
          <w:bCs/>
          <w:color w:val="0D0D0D" w:themeColor="text1" w:themeTint="F2"/>
          <w:sz w:val="24"/>
          <w:szCs w:val="24"/>
          <w:lang w:eastAsia="tr-TR"/>
        </w:rPr>
        <w:t>Nur24/4</w:t>
      </w:r>
      <w:r w:rsidRPr="007458CE">
        <w:rPr>
          <w:rFonts w:ascii="Times New Roman" w:eastAsia="Times New Roman" w:hAnsi="Times New Roman" w:cs="Times New Roman"/>
          <w:color w:val="0D0D0D" w:themeColor="text1" w:themeTint="F2"/>
          <w:sz w:val="24"/>
          <w:szCs w:val="24"/>
          <w:lang w:eastAsia="tr-TR"/>
        </w:rPr>
        <w:t xml:space="preserve"> “İffetli kadınlara iftira atılmaması gerektiğinden”</w:t>
      </w:r>
    </w:p>
    <w:p w:rsidR="00EB0B79" w:rsidRPr="007458CE" w:rsidRDefault="00EB0B79" w:rsidP="00904E04">
      <w:pPr>
        <w:numPr>
          <w:ilvl w:val="0"/>
          <w:numId w:val="1"/>
        </w:numPr>
        <w:spacing w:before="120" w:after="120" w:line="360" w:lineRule="auto"/>
        <w:jc w:val="both"/>
        <w:rPr>
          <w:rFonts w:ascii="Times New Roman" w:eastAsia="Times New Roman" w:hAnsi="Times New Roman" w:cs="Times New Roman"/>
          <w:color w:val="0D0D0D" w:themeColor="text1" w:themeTint="F2"/>
          <w:sz w:val="24"/>
          <w:szCs w:val="24"/>
          <w:lang w:eastAsia="tr-TR"/>
        </w:rPr>
      </w:pPr>
      <w:r w:rsidRPr="007458CE">
        <w:rPr>
          <w:rFonts w:ascii="Times New Roman" w:eastAsia="Times New Roman" w:hAnsi="Times New Roman" w:cs="Times New Roman"/>
          <w:b/>
          <w:bCs/>
          <w:color w:val="0D0D0D" w:themeColor="text1" w:themeTint="F2"/>
          <w:sz w:val="24"/>
          <w:szCs w:val="24"/>
          <w:lang w:eastAsia="tr-TR"/>
        </w:rPr>
        <w:t>Nur24/23</w:t>
      </w:r>
      <w:r w:rsidRPr="007458CE">
        <w:rPr>
          <w:rFonts w:ascii="Times New Roman" w:eastAsia="Times New Roman" w:hAnsi="Times New Roman" w:cs="Times New Roman"/>
          <w:color w:val="0D0D0D" w:themeColor="text1" w:themeTint="F2"/>
          <w:sz w:val="24"/>
          <w:szCs w:val="24"/>
          <w:lang w:eastAsia="tr-TR"/>
        </w:rPr>
        <w:t xml:space="preserve"> “İffetli kadınlara atılan iftiranın cezasından”</w:t>
      </w:r>
    </w:p>
    <w:p w:rsidR="00EB0B79" w:rsidRPr="007458CE" w:rsidRDefault="00EB0B79" w:rsidP="00904E04">
      <w:pPr>
        <w:numPr>
          <w:ilvl w:val="0"/>
          <w:numId w:val="1"/>
        </w:numPr>
        <w:spacing w:before="120" w:after="120" w:line="360" w:lineRule="auto"/>
        <w:jc w:val="both"/>
        <w:rPr>
          <w:rFonts w:ascii="Times New Roman" w:eastAsia="Times New Roman" w:hAnsi="Times New Roman" w:cs="Times New Roman"/>
          <w:color w:val="0D0D0D" w:themeColor="text1" w:themeTint="F2"/>
          <w:sz w:val="24"/>
          <w:szCs w:val="24"/>
          <w:lang w:eastAsia="tr-TR"/>
        </w:rPr>
      </w:pPr>
      <w:r w:rsidRPr="007458CE">
        <w:rPr>
          <w:rFonts w:ascii="Times New Roman" w:eastAsia="Times New Roman" w:hAnsi="Times New Roman" w:cs="Times New Roman"/>
          <w:b/>
          <w:bCs/>
          <w:color w:val="0D0D0D" w:themeColor="text1" w:themeTint="F2"/>
          <w:sz w:val="24"/>
          <w:szCs w:val="24"/>
          <w:lang w:eastAsia="tr-TR"/>
        </w:rPr>
        <w:t>Nur24/33</w:t>
      </w:r>
      <w:r w:rsidRPr="007458CE">
        <w:rPr>
          <w:rFonts w:ascii="Times New Roman" w:eastAsia="Times New Roman" w:hAnsi="Times New Roman" w:cs="Times New Roman"/>
          <w:color w:val="0D0D0D" w:themeColor="text1" w:themeTint="F2"/>
          <w:sz w:val="24"/>
          <w:szCs w:val="24"/>
          <w:lang w:eastAsia="tr-TR"/>
        </w:rPr>
        <w:t xml:space="preserve"> “ İffetin korunmasından” bahsedilmektedir.</w:t>
      </w:r>
    </w:p>
    <w:p w:rsidR="00EB0B79" w:rsidRPr="007458CE" w:rsidRDefault="00904E04" w:rsidP="00904E04">
      <w:pPr>
        <w:pStyle w:val="Balk1"/>
        <w:spacing w:before="120" w:after="120"/>
        <w:rPr>
          <w:rFonts w:ascii="Cambria" w:eastAsia="Times New Roman" w:hAnsi="Cambria"/>
          <w:sz w:val="24"/>
          <w:szCs w:val="24"/>
          <w:lang w:eastAsia="tr-TR"/>
        </w:rPr>
      </w:pPr>
      <w:r w:rsidRPr="007458CE">
        <w:rPr>
          <w:rFonts w:ascii="Cambria" w:eastAsia="Times New Roman" w:hAnsi="Cambria"/>
          <w:sz w:val="24"/>
          <w:szCs w:val="24"/>
          <w:lang w:eastAsia="tr-TR"/>
        </w:rPr>
        <w:t xml:space="preserve">2. </w:t>
      </w:r>
      <w:r w:rsidR="00EB0B79" w:rsidRPr="007458CE">
        <w:rPr>
          <w:rFonts w:ascii="Cambria" w:eastAsia="Times New Roman" w:hAnsi="Cambria"/>
          <w:sz w:val="24"/>
          <w:szCs w:val="24"/>
          <w:lang w:eastAsia="tr-TR"/>
        </w:rPr>
        <w:t>Konuyla İlgili Bazı Hadisler</w:t>
      </w:r>
    </w:p>
    <w:p w:rsidR="00EB0B79" w:rsidRPr="007458CE" w:rsidRDefault="00EB0B79" w:rsidP="00904E04">
      <w:pPr>
        <w:spacing w:before="120" w:after="120" w:line="240" w:lineRule="auto"/>
        <w:jc w:val="both"/>
        <w:rPr>
          <w:rFonts w:ascii="Times New Roman" w:eastAsia="Times New Roman" w:hAnsi="Times New Roman" w:cs="Times New Roman"/>
          <w:color w:val="0D0D0D" w:themeColor="text1" w:themeTint="F2"/>
          <w:sz w:val="24"/>
          <w:szCs w:val="24"/>
          <w:lang w:eastAsia="tr-TR"/>
        </w:rPr>
      </w:pPr>
      <w:proofErr w:type="spellStart"/>
      <w:r w:rsidRPr="007458CE">
        <w:rPr>
          <w:rFonts w:ascii="Times New Roman" w:eastAsia="Times New Roman" w:hAnsi="Times New Roman" w:cs="Times New Roman"/>
          <w:color w:val="0D0D0D" w:themeColor="text1" w:themeTint="F2"/>
          <w:sz w:val="24"/>
          <w:szCs w:val="24"/>
          <w:lang w:eastAsia="tr-TR"/>
        </w:rPr>
        <w:t>İbni</w:t>
      </w:r>
      <w:proofErr w:type="spellEnd"/>
      <w:r w:rsidRPr="007458CE">
        <w:rPr>
          <w:rFonts w:ascii="Times New Roman" w:eastAsia="Times New Roman" w:hAnsi="Times New Roman" w:cs="Times New Roman"/>
          <w:color w:val="0D0D0D" w:themeColor="text1" w:themeTint="F2"/>
          <w:sz w:val="24"/>
          <w:szCs w:val="24"/>
          <w:lang w:eastAsia="tr-TR"/>
        </w:rPr>
        <w:t xml:space="preserve"> </w:t>
      </w:r>
      <w:proofErr w:type="spellStart"/>
      <w:r w:rsidRPr="007458CE">
        <w:rPr>
          <w:rFonts w:ascii="Times New Roman" w:eastAsia="Times New Roman" w:hAnsi="Times New Roman" w:cs="Times New Roman"/>
          <w:color w:val="0D0D0D" w:themeColor="text1" w:themeTint="F2"/>
          <w:sz w:val="24"/>
          <w:szCs w:val="24"/>
          <w:lang w:eastAsia="tr-TR"/>
        </w:rPr>
        <w:t>Mesud’un</w:t>
      </w:r>
      <w:proofErr w:type="spellEnd"/>
      <w:r w:rsidRPr="007458CE">
        <w:rPr>
          <w:rFonts w:ascii="Times New Roman" w:eastAsia="Times New Roman" w:hAnsi="Times New Roman" w:cs="Times New Roman"/>
          <w:color w:val="0D0D0D" w:themeColor="text1" w:themeTint="F2"/>
          <w:sz w:val="24"/>
          <w:szCs w:val="24"/>
          <w:lang w:eastAsia="tr-TR"/>
        </w:rPr>
        <w:t xml:space="preserve"> rivayetine göre, Hz. Peygamber</w:t>
      </w:r>
      <w:r w:rsidRPr="007458CE">
        <w:rPr>
          <w:rFonts w:ascii="Times New Roman" w:eastAsia="Times New Roman" w:hAnsi="Times New Roman" w:cs="Times New Roman"/>
          <w:b/>
          <w:bCs/>
          <w:color w:val="0D0D0D" w:themeColor="text1" w:themeTint="F2"/>
          <w:sz w:val="24"/>
          <w:szCs w:val="24"/>
          <w:lang w:eastAsia="tr-TR"/>
        </w:rPr>
        <w:t xml:space="preserve">, </w:t>
      </w:r>
      <w:r w:rsidRPr="007458CE">
        <w:rPr>
          <w:rFonts w:ascii="Times New Roman" w:eastAsia="Times New Roman" w:hAnsi="Times New Roman" w:cs="Times New Roman"/>
          <w:bCs/>
          <w:color w:val="0D0D0D" w:themeColor="text1" w:themeTint="F2"/>
          <w:sz w:val="24"/>
          <w:szCs w:val="24"/>
          <w:lang w:eastAsia="tr-TR"/>
        </w:rPr>
        <w:t>“</w:t>
      </w:r>
      <w:r w:rsidRPr="007458CE">
        <w:rPr>
          <w:rFonts w:ascii="Times New Roman" w:eastAsia="Times New Roman" w:hAnsi="Times New Roman" w:cs="Times New Roman"/>
          <w:bCs/>
          <w:i/>
          <w:iCs/>
          <w:color w:val="0D0D0D" w:themeColor="text1" w:themeTint="F2"/>
          <w:sz w:val="24"/>
          <w:szCs w:val="24"/>
          <w:lang w:eastAsia="tr-TR"/>
        </w:rPr>
        <w:t xml:space="preserve">Allah Teâlâ’dan gerektiği gibi hayâ ediniz” buyurdu. Biz kendisine, “Ya </w:t>
      </w:r>
      <w:proofErr w:type="spellStart"/>
      <w:r w:rsidRPr="007458CE">
        <w:rPr>
          <w:rFonts w:ascii="Times New Roman" w:eastAsia="Times New Roman" w:hAnsi="Times New Roman" w:cs="Times New Roman"/>
          <w:bCs/>
          <w:i/>
          <w:iCs/>
          <w:color w:val="0D0D0D" w:themeColor="text1" w:themeTint="F2"/>
          <w:sz w:val="24"/>
          <w:szCs w:val="24"/>
          <w:lang w:eastAsia="tr-TR"/>
        </w:rPr>
        <w:t>Resulullah</w:t>
      </w:r>
      <w:proofErr w:type="spellEnd"/>
      <w:r w:rsidRPr="007458CE">
        <w:rPr>
          <w:rFonts w:ascii="Times New Roman" w:eastAsia="Times New Roman" w:hAnsi="Times New Roman" w:cs="Times New Roman"/>
          <w:bCs/>
          <w:i/>
          <w:iCs/>
          <w:color w:val="0D0D0D" w:themeColor="text1" w:themeTint="F2"/>
          <w:sz w:val="24"/>
          <w:szCs w:val="24"/>
          <w:lang w:eastAsia="tr-TR"/>
        </w:rPr>
        <w:t>! Elhamdülillah; hayâ ediyoruz</w:t>
      </w:r>
      <w:r w:rsidRPr="007458CE">
        <w:rPr>
          <w:rFonts w:ascii="Times New Roman" w:eastAsia="Times New Roman" w:hAnsi="Times New Roman" w:cs="Times New Roman"/>
          <w:bCs/>
          <w:color w:val="0D0D0D" w:themeColor="text1" w:themeTint="F2"/>
          <w:sz w:val="24"/>
          <w:szCs w:val="24"/>
          <w:lang w:eastAsia="tr-TR"/>
        </w:rPr>
        <w:t>”</w:t>
      </w:r>
      <w:r w:rsidRPr="007458CE">
        <w:rPr>
          <w:rFonts w:ascii="Times New Roman" w:eastAsia="Times New Roman" w:hAnsi="Times New Roman" w:cs="Times New Roman"/>
          <w:color w:val="0D0D0D" w:themeColor="text1" w:themeTint="F2"/>
          <w:sz w:val="24"/>
          <w:szCs w:val="24"/>
          <w:lang w:eastAsia="tr-TR"/>
        </w:rPr>
        <w:t xml:space="preserve"> dedik. </w:t>
      </w:r>
      <w:r w:rsidRPr="007458CE">
        <w:rPr>
          <w:rFonts w:ascii="Times New Roman" w:eastAsia="Times New Roman" w:hAnsi="Times New Roman" w:cs="Times New Roman"/>
          <w:b/>
          <w:color w:val="0D0D0D" w:themeColor="text1" w:themeTint="F2"/>
          <w:sz w:val="18"/>
          <w:szCs w:val="18"/>
          <w:lang w:eastAsia="tr-TR"/>
        </w:rPr>
        <w:t xml:space="preserve">(Tirmizi, </w:t>
      </w:r>
      <w:proofErr w:type="spellStart"/>
      <w:r w:rsidRPr="007458CE">
        <w:rPr>
          <w:rFonts w:ascii="Times New Roman" w:eastAsia="Times New Roman" w:hAnsi="Times New Roman" w:cs="Times New Roman"/>
          <w:b/>
          <w:color w:val="0D0D0D" w:themeColor="text1" w:themeTint="F2"/>
          <w:sz w:val="18"/>
          <w:szCs w:val="18"/>
          <w:lang w:eastAsia="tr-TR"/>
        </w:rPr>
        <w:t>Sıfatü'l-Kıyame</w:t>
      </w:r>
      <w:proofErr w:type="spellEnd"/>
      <w:r w:rsidRPr="007458CE">
        <w:rPr>
          <w:rFonts w:ascii="Times New Roman" w:eastAsia="Times New Roman" w:hAnsi="Times New Roman" w:cs="Times New Roman"/>
          <w:b/>
          <w:color w:val="0D0D0D" w:themeColor="text1" w:themeTint="F2"/>
          <w:sz w:val="18"/>
          <w:szCs w:val="18"/>
          <w:lang w:eastAsia="tr-TR"/>
        </w:rPr>
        <w:t>, 2575)</w:t>
      </w:r>
    </w:p>
    <w:p w:rsidR="00EB0B79" w:rsidRPr="007458CE" w:rsidRDefault="00EB0B79" w:rsidP="00904E04">
      <w:pPr>
        <w:spacing w:before="120" w:after="120" w:line="240" w:lineRule="auto"/>
        <w:jc w:val="both"/>
        <w:rPr>
          <w:rFonts w:ascii="Times New Roman" w:eastAsia="Times New Roman" w:hAnsi="Times New Roman" w:cs="Times New Roman"/>
          <w:color w:val="0D0D0D" w:themeColor="text1" w:themeTint="F2"/>
          <w:lang w:eastAsia="tr-TR"/>
        </w:rPr>
      </w:pPr>
      <w:r w:rsidRPr="007458CE">
        <w:rPr>
          <w:rFonts w:ascii="Times New Roman" w:eastAsia="Times New Roman" w:hAnsi="Times New Roman" w:cs="Times New Roman"/>
          <w:color w:val="0D0D0D" w:themeColor="text1" w:themeTint="F2"/>
          <w:sz w:val="24"/>
          <w:szCs w:val="24"/>
          <w:lang w:eastAsia="tr-TR"/>
        </w:rPr>
        <w:t xml:space="preserve">Bunun üzerine Allah’ın Resulü şöyle buyurdu: </w:t>
      </w:r>
      <w:r w:rsidRPr="007458CE">
        <w:rPr>
          <w:rFonts w:ascii="Times New Roman" w:eastAsia="Times New Roman" w:hAnsi="Times New Roman" w:cs="Times New Roman"/>
          <w:bCs/>
          <w:i/>
          <w:iCs/>
          <w:color w:val="0D0D0D" w:themeColor="text1" w:themeTint="F2"/>
          <w:sz w:val="24"/>
          <w:szCs w:val="24"/>
          <w:lang w:eastAsia="tr-TR"/>
        </w:rPr>
        <w:t xml:space="preserve">“O (sizin anladığınız hayâ) değil! Fakat Allah'tan hakkıyla hayâ </w:t>
      </w:r>
      <w:proofErr w:type="spellStart"/>
      <w:proofErr w:type="gramStart"/>
      <w:r w:rsidRPr="007458CE">
        <w:rPr>
          <w:rFonts w:ascii="Times New Roman" w:eastAsia="Times New Roman" w:hAnsi="Times New Roman" w:cs="Times New Roman"/>
          <w:bCs/>
          <w:i/>
          <w:iCs/>
          <w:color w:val="0D0D0D" w:themeColor="text1" w:themeTint="F2"/>
          <w:sz w:val="24"/>
          <w:szCs w:val="24"/>
          <w:lang w:eastAsia="tr-TR"/>
        </w:rPr>
        <w:t>etmek;başını</w:t>
      </w:r>
      <w:proofErr w:type="spellEnd"/>
      <w:proofErr w:type="gramEnd"/>
      <w:r w:rsidRPr="007458CE">
        <w:rPr>
          <w:rFonts w:ascii="Times New Roman" w:eastAsia="Times New Roman" w:hAnsi="Times New Roman" w:cs="Times New Roman"/>
          <w:bCs/>
          <w:i/>
          <w:iCs/>
          <w:color w:val="0D0D0D" w:themeColor="text1" w:themeTint="F2"/>
          <w:sz w:val="24"/>
          <w:szCs w:val="24"/>
          <w:lang w:eastAsia="tr-TR"/>
        </w:rPr>
        <w:t xml:space="preserve"> ve başında yer alan organları, karnını ve karnına bağlı organları koruman, dünya hayatının süsüne kendini kaptırmaman, ölümü ve çürüyüp yok olmayı unutmamandır. Ahireti isteyen dünyanın süsünü bırakır. Kim bunu yaparsa gerçekten hayâ etmiş, yani Allah'tan gereği gibi hayâ etmiş olur.”</w:t>
      </w:r>
      <w:r w:rsidR="00537B96" w:rsidRPr="007458CE">
        <w:rPr>
          <w:rFonts w:ascii="Times New Roman" w:eastAsia="Times New Roman" w:hAnsi="Times New Roman" w:cs="Times New Roman"/>
          <w:color w:val="0D0D0D" w:themeColor="text1" w:themeTint="F2"/>
          <w:sz w:val="24"/>
          <w:szCs w:val="24"/>
          <w:lang w:eastAsia="tr-TR"/>
        </w:rPr>
        <w:t xml:space="preserve"> </w:t>
      </w:r>
      <w:r w:rsidRPr="007458CE">
        <w:rPr>
          <w:rFonts w:ascii="Times New Roman" w:eastAsia="Times New Roman" w:hAnsi="Times New Roman" w:cs="Times New Roman"/>
          <w:color w:val="0D0D0D" w:themeColor="text1" w:themeTint="F2"/>
          <w:sz w:val="24"/>
          <w:szCs w:val="24"/>
          <w:lang w:eastAsia="tr-TR"/>
        </w:rPr>
        <w:t>Hadiste</w:t>
      </w:r>
      <w:r w:rsidRPr="007458CE">
        <w:rPr>
          <w:rFonts w:ascii="Times New Roman" w:eastAsia="Times New Roman" w:hAnsi="Times New Roman" w:cs="Times New Roman"/>
          <w:i/>
          <w:iCs/>
          <w:color w:val="0D0D0D" w:themeColor="text1" w:themeTint="F2"/>
          <w:sz w:val="24"/>
          <w:szCs w:val="24"/>
          <w:lang w:eastAsia="tr-TR"/>
        </w:rPr>
        <w:t xml:space="preserve"> </w:t>
      </w:r>
      <w:r w:rsidRPr="007458CE">
        <w:rPr>
          <w:rFonts w:ascii="Times New Roman" w:eastAsia="Times New Roman" w:hAnsi="Times New Roman" w:cs="Times New Roman"/>
          <w:iCs/>
          <w:color w:val="0D0D0D" w:themeColor="text1" w:themeTint="F2"/>
          <w:sz w:val="24"/>
          <w:szCs w:val="24"/>
          <w:lang w:eastAsia="tr-TR"/>
        </w:rPr>
        <w:t>geçen</w:t>
      </w:r>
      <w:r w:rsidR="00537B96" w:rsidRPr="007458CE">
        <w:rPr>
          <w:rFonts w:ascii="Times New Roman" w:eastAsia="Times New Roman" w:hAnsi="Times New Roman" w:cs="Times New Roman"/>
          <w:iCs/>
          <w:color w:val="0D0D0D" w:themeColor="text1" w:themeTint="F2"/>
          <w:sz w:val="24"/>
          <w:szCs w:val="24"/>
          <w:lang w:eastAsia="tr-TR"/>
        </w:rPr>
        <w:t xml:space="preserve"> </w:t>
      </w:r>
      <w:r w:rsidRPr="007458CE">
        <w:rPr>
          <w:rFonts w:ascii="Times New Roman" w:eastAsia="Times New Roman" w:hAnsi="Times New Roman" w:cs="Times New Roman"/>
          <w:color w:val="0D0D0D" w:themeColor="text1" w:themeTint="F2"/>
          <w:sz w:val="24"/>
          <w:szCs w:val="24"/>
          <w:lang w:eastAsia="tr-TR"/>
        </w:rPr>
        <w:t xml:space="preserve">başın korunması, düşünce gücünün iyiye kullanılmasıdır. Baştaki organların korunması, dinen yasaklanan şeylere bakmamak, kötü sözlere kulak vermemek, haram yememek ve yalan söylememekle gerçekleşir. Karnın korunması ise haramla beslenmekten sakınmakla olur. </w:t>
      </w:r>
    </w:p>
    <w:p w:rsidR="00EB0B79" w:rsidRPr="007458CE" w:rsidRDefault="00EB0B79" w:rsidP="00904E04">
      <w:pPr>
        <w:spacing w:before="120" w:after="120" w:line="240" w:lineRule="auto"/>
        <w:jc w:val="right"/>
        <w:rPr>
          <w:rFonts w:ascii="Times New Roman" w:eastAsia="Times New Roman" w:hAnsi="Times New Roman" w:cs="Times New Roman"/>
          <w:color w:val="0D0D0D" w:themeColor="text1" w:themeTint="F2"/>
          <w:lang w:eastAsia="tr-TR"/>
        </w:rPr>
      </w:pPr>
      <w:r w:rsidRPr="007458CE">
        <w:rPr>
          <w:rFonts w:ascii="Times New Roman" w:eastAsia="Times New Roman" w:hAnsi="Times New Roman" w:cs="Times New Roman"/>
          <w:color w:val="0D0D0D" w:themeColor="text1" w:themeTint="F2"/>
          <w:sz w:val="32"/>
          <w:szCs w:val="32"/>
          <w:rtl/>
          <w:lang w:eastAsia="tr-TR"/>
        </w:rPr>
        <w:t>وَالْحَيَاءُ</w:t>
      </w:r>
      <w:r w:rsidRPr="007458CE">
        <w:rPr>
          <w:rFonts w:ascii="Times New Roman" w:eastAsia="Times New Roman" w:hAnsi="Times New Roman" w:cs="Times New Roman" w:hint="cs"/>
          <w:color w:val="0D0D0D" w:themeColor="text1" w:themeTint="F2"/>
          <w:sz w:val="32"/>
          <w:szCs w:val="32"/>
          <w:rtl/>
          <w:lang w:eastAsia="tr-TR"/>
        </w:rPr>
        <w:t xml:space="preserve"> </w:t>
      </w:r>
      <w:r w:rsidRPr="007458CE">
        <w:rPr>
          <w:rFonts w:ascii="Times New Roman" w:eastAsia="Times New Roman" w:hAnsi="Times New Roman" w:cs="Times New Roman"/>
          <w:color w:val="0D0D0D" w:themeColor="text1" w:themeTint="F2"/>
          <w:sz w:val="32"/>
          <w:szCs w:val="32"/>
          <w:rtl/>
          <w:lang w:eastAsia="tr-TR"/>
        </w:rPr>
        <w:t>شُعْبَةٌ</w:t>
      </w:r>
      <w:r w:rsidRPr="007458CE">
        <w:rPr>
          <w:rFonts w:ascii="Times New Roman" w:eastAsia="Times New Roman" w:hAnsi="Times New Roman" w:cs="Times New Roman" w:hint="cs"/>
          <w:color w:val="0D0D0D" w:themeColor="text1" w:themeTint="F2"/>
          <w:sz w:val="32"/>
          <w:szCs w:val="32"/>
          <w:rtl/>
          <w:lang w:eastAsia="tr-TR"/>
        </w:rPr>
        <w:t xml:space="preserve"> </w:t>
      </w:r>
      <w:r w:rsidRPr="007458CE">
        <w:rPr>
          <w:rFonts w:ascii="Times New Roman" w:eastAsia="Times New Roman" w:hAnsi="Times New Roman" w:cs="Times New Roman"/>
          <w:color w:val="0D0D0D" w:themeColor="text1" w:themeTint="F2"/>
          <w:sz w:val="32"/>
          <w:szCs w:val="32"/>
          <w:rtl/>
          <w:lang w:eastAsia="tr-TR"/>
        </w:rPr>
        <w:t>مِنَ</w:t>
      </w:r>
      <w:r w:rsidRPr="007458CE">
        <w:rPr>
          <w:rFonts w:ascii="Times New Roman" w:eastAsia="Times New Roman" w:hAnsi="Times New Roman" w:cs="Times New Roman" w:hint="cs"/>
          <w:color w:val="0D0D0D" w:themeColor="text1" w:themeTint="F2"/>
          <w:sz w:val="32"/>
          <w:szCs w:val="32"/>
          <w:rtl/>
          <w:lang w:eastAsia="tr-TR"/>
        </w:rPr>
        <w:t xml:space="preserve"> </w:t>
      </w:r>
      <w:r w:rsidRPr="007458CE">
        <w:rPr>
          <w:rFonts w:ascii="Times New Roman" w:eastAsia="Times New Roman" w:hAnsi="Times New Roman" w:cs="Times New Roman"/>
          <w:color w:val="0D0D0D" w:themeColor="text1" w:themeTint="F2"/>
          <w:sz w:val="32"/>
          <w:szCs w:val="32"/>
          <w:rtl/>
          <w:lang w:eastAsia="tr-TR"/>
        </w:rPr>
        <w:t>الْإِيمَانِ</w:t>
      </w:r>
      <w:r w:rsidRPr="007458CE">
        <w:rPr>
          <w:rFonts w:ascii="Times New Roman" w:eastAsia="Times New Roman" w:hAnsi="Times New Roman" w:cs="Times New Roman"/>
          <w:color w:val="0D0D0D" w:themeColor="text1" w:themeTint="F2"/>
          <w:sz w:val="32"/>
          <w:szCs w:val="32"/>
          <w:lang w:eastAsia="tr-TR"/>
        </w:rPr>
        <w:t>…</w:t>
      </w:r>
    </w:p>
    <w:p w:rsidR="00EB0B79" w:rsidRPr="007458CE" w:rsidRDefault="00EB0B79" w:rsidP="00904E04">
      <w:pPr>
        <w:spacing w:before="120" w:after="120" w:line="240" w:lineRule="auto"/>
        <w:jc w:val="both"/>
        <w:rPr>
          <w:rFonts w:ascii="Times New Roman" w:eastAsia="Times New Roman" w:hAnsi="Times New Roman" w:cs="Times New Roman"/>
          <w:b/>
          <w:bCs/>
          <w:color w:val="0D0D0D" w:themeColor="text1" w:themeTint="F2"/>
          <w:sz w:val="24"/>
          <w:szCs w:val="24"/>
          <w:lang w:eastAsia="tr-TR"/>
        </w:rPr>
      </w:pPr>
      <w:r w:rsidRPr="007458CE">
        <w:rPr>
          <w:rFonts w:ascii="Times New Roman" w:eastAsia="Times New Roman" w:hAnsi="Times New Roman" w:cs="Times New Roman"/>
          <w:bCs/>
          <w:color w:val="0D0D0D" w:themeColor="text1" w:themeTint="F2"/>
          <w:lang w:eastAsia="tr-TR"/>
        </w:rPr>
        <w:t>“</w:t>
      </w:r>
      <w:r w:rsidRPr="007458CE">
        <w:rPr>
          <w:rFonts w:ascii="Times New Roman" w:eastAsia="Times New Roman" w:hAnsi="Times New Roman" w:cs="Times New Roman"/>
          <w:bCs/>
          <w:i/>
          <w:iCs/>
          <w:color w:val="0D0D0D" w:themeColor="text1" w:themeTint="F2"/>
          <w:sz w:val="24"/>
          <w:szCs w:val="24"/>
          <w:lang w:eastAsia="tr-TR"/>
        </w:rPr>
        <w:t>Hayâ da imandan bir şubedir</w:t>
      </w:r>
      <w:r w:rsidRPr="007458CE">
        <w:rPr>
          <w:rFonts w:ascii="Times New Roman" w:eastAsia="Times New Roman" w:hAnsi="Times New Roman" w:cs="Times New Roman"/>
          <w:bCs/>
          <w:color w:val="0D0D0D" w:themeColor="text1" w:themeTint="F2"/>
          <w:sz w:val="24"/>
          <w:szCs w:val="24"/>
          <w:lang w:eastAsia="tr-TR"/>
        </w:rPr>
        <w:t>”</w:t>
      </w:r>
      <w:r w:rsidRPr="007458CE">
        <w:rPr>
          <w:rFonts w:ascii="Times New Roman" w:eastAsia="Times New Roman" w:hAnsi="Times New Roman" w:cs="Times New Roman"/>
          <w:color w:val="0D0D0D" w:themeColor="text1" w:themeTint="F2"/>
          <w:sz w:val="24"/>
          <w:szCs w:val="24"/>
          <w:lang w:eastAsia="tr-TR"/>
        </w:rPr>
        <w:t xml:space="preserve"> </w:t>
      </w:r>
      <w:r w:rsidRPr="007458CE">
        <w:rPr>
          <w:rFonts w:ascii="Times New Roman" w:eastAsia="Times New Roman" w:hAnsi="Times New Roman" w:cs="Times New Roman"/>
          <w:b/>
          <w:color w:val="0D0D0D" w:themeColor="text1" w:themeTint="F2"/>
          <w:sz w:val="18"/>
          <w:szCs w:val="18"/>
          <w:lang w:eastAsia="tr-TR"/>
        </w:rPr>
        <w:t>(Müslim, İman, 58, I, 63.)</w:t>
      </w:r>
      <w:r w:rsidRPr="007458CE">
        <w:rPr>
          <w:rFonts w:ascii="Times New Roman" w:eastAsia="Times New Roman" w:hAnsi="Times New Roman" w:cs="Times New Roman"/>
          <w:b/>
          <w:bCs/>
          <w:color w:val="0D0D0D" w:themeColor="text1" w:themeTint="F2"/>
          <w:sz w:val="24"/>
          <w:szCs w:val="24"/>
          <w:lang w:eastAsia="tr-TR"/>
        </w:rPr>
        <w:t xml:space="preserve"> </w:t>
      </w:r>
    </w:p>
    <w:p w:rsidR="004035D0" w:rsidRPr="007458CE" w:rsidRDefault="004035D0" w:rsidP="00904E04">
      <w:pPr>
        <w:spacing w:before="120" w:after="120" w:line="240" w:lineRule="auto"/>
        <w:jc w:val="both"/>
        <w:rPr>
          <w:rFonts w:ascii="Times New Roman" w:eastAsia="Times New Roman" w:hAnsi="Times New Roman" w:cs="Times New Roman"/>
          <w:color w:val="0D0D0D" w:themeColor="text1" w:themeTint="F2"/>
          <w:sz w:val="32"/>
          <w:szCs w:val="32"/>
          <w:lang w:eastAsia="tr-TR"/>
        </w:rPr>
      </w:pPr>
    </w:p>
    <w:p w:rsidR="00EB0B79" w:rsidRPr="007458CE" w:rsidRDefault="00EB0B79" w:rsidP="00904E04">
      <w:pPr>
        <w:spacing w:before="120" w:after="120" w:line="240" w:lineRule="auto"/>
        <w:jc w:val="right"/>
        <w:rPr>
          <w:rFonts w:ascii="Times New Roman" w:eastAsia="Times New Roman" w:hAnsi="Times New Roman" w:cs="Times New Roman"/>
          <w:color w:val="0D0D0D" w:themeColor="text1" w:themeTint="F2"/>
          <w:sz w:val="32"/>
          <w:szCs w:val="32"/>
          <w:lang w:eastAsia="tr-TR"/>
        </w:rPr>
      </w:pPr>
      <w:r w:rsidRPr="007458CE">
        <w:rPr>
          <w:rFonts w:ascii="Times New Roman" w:eastAsia="Times New Roman" w:hAnsi="Times New Roman" w:cs="Times New Roman"/>
          <w:color w:val="0D0D0D" w:themeColor="text1" w:themeTint="F2"/>
          <w:sz w:val="32"/>
          <w:szCs w:val="32"/>
          <w:rtl/>
          <w:lang w:eastAsia="tr-TR"/>
        </w:rPr>
        <w:t>إِنَّ</w:t>
      </w:r>
      <w:r w:rsidRPr="007458CE">
        <w:rPr>
          <w:rFonts w:ascii="Times New Roman" w:eastAsia="Times New Roman" w:hAnsi="Times New Roman" w:cs="Times New Roman" w:hint="cs"/>
          <w:color w:val="0D0D0D" w:themeColor="text1" w:themeTint="F2"/>
          <w:sz w:val="32"/>
          <w:szCs w:val="32"/>
          <w:rtl/>
          <w:lang w:eastAsia="tr-TR"/>
        </w:rPr>
        <w:t xml:space="preserve"> </w:t>
      </w:r>
      <w:r w:rsidRPr="007458CE">
        <w:rPr>
          <w:rFonts w:ascii="Times New Roman" w:eastAsia="Times New Roman" w:hAnsi="Times New Roman" w:cs="Times New Roman"/>
          <w:color w:val="0D0D0D" w:themeColor="text1" w:themeTint="F2"/>
          <w:sz w:val="32"/>
          <w:szCs w:val="32"/>
          <w:rtl/>
          <w:lang w:eastAsia="tr-TR"/>
        </w:rPr>
        <w:t>لِكُلِّ</w:t>
      </w:r>
      <w:r w:rsidRPr="007458CE">
        <w:rPr>
          <w:rFonts w:ascii="Times New Roman" w:eastAsia="Times New Roman" w:hAnsi="Times New Roman" w:cs="Times New Roman" w:hint="cs"/>
          <w:color w:val="0D0D0D" w:themeColor="text1" w:themeTint="F2"/>
          <w:sz w:val="32"/>
          <w:szCs w:val="32"/>
          <w:rtl/>
          <w:lang w:eastAsia="tr-TR"/>
        </w:rPr>
        <w:t xml:space="preserve"> </w:t>
      </w:r>
      <w:r w:rsidRPr="007458CE">
        <w:rPr>
          <w:rFonts w:ascii="Times New Roman" w:eastAsia="Times New Roman" w:hAnsi="Times New Roman" w:cs="Times New Roman"/>
          <w:color w:val="0D0D0D" w:themeColor="text1" w:themeTint="F2"/>
          <w:sz w:val="32"/>
          <w:szCs w:val="32"/>
          <w:rtl/>
          <w:lang w:eastAsia="tr-TR"/>
        </w:rPr>
        <w:t>دِينٍ</w:t>
      </w:r>
      <w:r w:rsidRPr="007458CE">
        <w:rPr>
          <w:rFonts w:ascii="Times New Roman" w:eastAsia="Times New Roman" w:hAnsi="Times New Roman" w:cs="Times New Roman" w:hint="cs"/>
          <w:color w:val="0D0D0D" w:themeColor="text1" w:themeTint="F2"/>
          <w:sz w:val="32"/>
          <w:szCs w:val="32"/>
          <w:rtl/>
          <w:lang w:eastAsia="tr-TR"/>
        </w:rPr>
        <w:t xml:space="preserve"> </w:t>
      </w:r>
      <w:r w:rsidRPr="007458CE">
        <w:rPr>
          <w:rFonts w:ascii="Times New Roman" w:eastAsia="Times New Roman" w:hAnsi="Times New Roman" w:cs="Times New Roman"/>
          <w:color w:val="0D0D0D" w:themeColor="text1" w:themeTint="F2"/>
          <w:sz w:val="32"/>
          <w:szCs w:val="32"/>
          <w:rtl/>
          <w:lang w:eastAsia="tr-TR"/>
        </w:rPr>
        <w:t>خُلُقًا</w:t>
      </w:r>
      <w:r w:rsidRPr="007458CE">
        <w:rPr>
          <w:rFonts w:ascii="Times New Roman" w:eastAsia="Times New Roman" w:hAnsi="Times New Roman" w:cs="Times New Roman" w:hint="cs"/>
          <w:color w:val="0D0D0D" w:themeColor="text1" w:themeTint="F2"/>
          <w:sz w:val="32"/>
          <w:szCs w:val="32"/>
          <w:rtl/>
          <w:lang w:eastAsia="tr-TR"/>
        </w:rPr>
        <w:t xml:space="preserve"> </w:t>
      </w:r>
      <w:r w:rsidRPr="007458CE">
        <w:rPr>
          <w:rFonts w:ascii="Times New Roman" w:eastAsia="Times New Roman" w:hAnsi="Times New Roman" w:cs="Times New Roman"/>
          <w:color w:val="0D0D0D" w:themeColor="text1" w:themeTint="F2"/>
          <w:sz w:val="32"/>
          <w:szCs w:val="32"/>
          <w:rtl/>
          <w:lang w:eastAsia="tr-TR"/>
        </w:rPr>
        <w:t>وَ</w:t>
      </w:r>
      <w:r w:rsidRPr="007458CE">
        <w:rPr>
          <w:rFonts w:ascii="Times New Roman" w:eastAsia="Times New Roman" w:hAnsi="Times New Roman" w:cs="Times New Roman" w:hint="cs"/>
          <w:color w:val="0D0D0D" w:themeColor="text1" w:themeTint="F2"/>
          <w:sz w:val="32"/>
          <w:szCs w:val="32"/>
          <w:rtl/>
          <w:lang w:eastAsia="tr-TR"/>
        </w:rPr>
        <w:t xml:space="preserve"> </w:t>
      </w:r>
      <w:r w:rsidRPr="007458CE">
        <w:rPr>
          <w:rFonts w:ascii="Times New Roman" w:eastAsia="Times New Roman" w:hAnsi="Times New Roman" w:cs="Times New Roman"/>
          <w:color w:val="0D0D0D" w:themeColor="text1" w:themeTint="F2"/>
          <w:sz w:val="32"/>
          <w:szCs w:val="32"/>
          <w:rtl/>
          <w:lang w:eastAsia="tr-TR"/>
        </w:rPr>
        <w:t>خُلُقُ</w:t>
      </w:r>
      <w:r w:rsidRPr="007458CE">
        <w:rPr>
          <w:rFonts w:ascii="Times New Roman" w:eastAsia="Times New Roman" w:hAnsi="Times New Roman" w:cs="Times New Roman" w:hint="cs"/>
          <w:color w:val="0D0D0D" w:themeColor="text1" w:themeTint="F2"/>
          <w:sz w:val="32"/>
          <w:szCs w:val="32"/>
          <w:rtl/>
          <w:lang w:eastAsia="tr-TR"/>
        </w:rPr>
        <w:t xml:space="preserve"> </w:t>
      </w:r>
      <w:r w:rsidRPr="007458CE">
        <w:rPr>
          <w:rFonts w:ascii="Times New Roman" w:eastAsia="Times New Roman" w:hAnsi="Times New Roman" w:cs="Times New Roman"/>
          <w:color w:val="0D0D0D" w:themeColor="text1" w:themeTint="F2"/>
          <w:sz w:val="32"/>
          <w:szCs w:val="32"/>
          <w:rtl/>
          <w:lang w:eastAsia="tr-TR"/>
        </w:rPr>
        <w:t>الإِسْلاَمِ</w:t>
      </w:r>
      <w:r w:rsidRPr="007458CE">
        <w:rPr>
          <w:rFonts w:ascii="Times New Roman" w:eastAsia="Times New Roman" w:hAnsi="Times New Roman" w:cs="Times New Roman" w:hint="cs"/>
          <w:color w:val="0D0D0D" w:themeColor="text1" w:themeTint="F2"/>
          <w:sz w:val="32"/>
          <w:szCs w:val="32"/>
          <w:rtl/>
          <w:lang w:eastAsia="tr-TR"/>
        </w:rPr>
        <w:t xml:space="preserve"> </w:t>
      </w:r>
      <w:r w:rsidRPr="007458CE">
        <w:rPr>
          <w:rFonts w:ascii="Times New Roman" w:eastAsia="Times New Roman" w:hAnsi="Times New Roman" w:cs="Times New Roman"/>
          <w:color w:val="0D0D0D" w:themeColor="text1" w:themeTint="F2"/>
          <w:sz w:val="32"/>
          <w:szCs w:val="32"/>
          <w:rtl/>
          <w:lang w:eastAsia="tr-TR"/>
        </w:rPr>
        <w:t>الْحَيَاءُ</w:t>
      </w:r>
    </w:p>
    <w:p w:rsidR="00904E04" w:rsidRPr="007458CE" w:rsidRDefault="00904E04" w:rsidP="00904E04">
      <w:pPr>
        <w:spacing w:before="120" w:after="120" w:line="240" w:lineRule="auto"/>
        <w:jc w:val="both"/>
        <w:rPr>
          <w:rFonts w:ascii="Times New Roman" w:eastAsia="Times New Roman" w:hAnsi="Times New Roman" w:cs="Times New Roman"/>
          <w:color w:val="0D0D0D" w:themeColor="text1" w:themeTint="F2"/>
          <w:sz w:val="24"/>
          <w:szCs w:val="24"/>
          <w:lang w:eastAsia="tr-TR"/>
        </w:rPr>
      </w:pPr>
    </w:p>
    <w:p w:rsidR="004035D0" w:rsidRPr="007458CE" w:rsidRDefault="00EB0B79" w:rsidP="00904E04">
      <w:pPr>
        <w:spacing w:before="120" w:after="120" w:line="240" w:lineRule="auto"/>
        <w:jc w:val="both"/>
        <w:rPr>
          <w:rFonts w:ascii="Times New Roman" w:eastAsia="Times New Roman" w:hAnsi="Times New Roman" w:cs="Times New Roman"/>
          <w:b/>
          <w:color w:val="0D0D0D" w:themeColor="text1" w:themeTint="F2"/>
          <w:sz w:val="18"/>
          <w:szCs w:val="18"/>
          <w:lang w:eastAsia="tr-TR"/>
        </w:rPr>
      </w:pPr>
      <w:r w:rsidRPr="007458CE">
        <w:rPr>
          <w:rFonts w:ascii="Times New Roman" w:eastAsia="Times New Roman" w:hAnsi="Times New Roman" w:cs="Times New Roman"/>
          <w:color w:val="0D0D0D" w:themeColor="text1" w:themeTint="F2"/>
          <w:sz w:val="24"/>
          <w:szCs w:val="24"/>
          <w:lang w:eastAsia="tr-TR"/>
        </w:rPr>
        <w:lastRenderedPageBreak/>
        <w:t>Enes (</w:t>
      </w:r>
      <w:proofErr w:type="spellStart"/>
      <w:r w:rsidRPr="007458CE">
        <w:rPr>
          <w:rFonts w:ascii="Times New Roman" w:eastAsia="Times New Roman" w:hAnsi="Times New Roman" w:cs="Times New Roman"/>
          <w:color w:val="0D0D0D" w:themeColor="text1" w:themeTint="F2"/>
          <w:sz w:val="24"/>
          <w:szCs w:val="24"/>
          <w:lang w:eastAsia="tr-TR"/>
        </w:rPr>
        <w:t>r.a</w:t>
      </w:r>
      <w:proofErr w:type="spellEnd"/>
      <w:r w:rsidRPr="007458CE">
        <w:rPr>
          <w:rFonts w:ascii="Times New Roman" w:eastAsia="Times New Roman" w:hAnsi="Times New Roman" w:cs="Times New Roman"/>
          <w:color w:val="0D0D0D" w:themeColor="text1" w:themeTint="F2"/>
          <w:sz w:val="24"/>
          <w:szCs w:val="24"/>
          <w:lang w:eastAsia="tr-TR"/>
        </w:rPr>
        <w:t xml:space="preserve">)’ </w:t>
      </w:r>
      <w:proofErr w:type="gramStart"/>
      <w:r w:rsidRPr="007458CE">
        <w:rPr>
          <w:rFonts w:ascii="Times New Roman" w:eastAsia="Times New Roman" w:hAnsi="Times New Roman" w:cs="Times New Roman"/>
          <w:color w:val="0D0D0D" w:themeColor="text1" w:themeTint="F2"/>
          <w:sz w:val="24"/>
          <w:szCs w:val="24"/>
          <w:lang w:eastAsia="tr-TR"/>
        </w:rPr>
        <w:t>dan</w:t>
      </w:r>
      <w:proofErr w:type="gramEnd"/>
      <w:r w:rsidRPr="007458CE">
        <w:rPr>
          <w:rFonts w:ascii="Times New Roman" w:eastAsia="Times New Roman" w:hAnsi="Times New Roman" w:cs="Times New Roman"/>
          <w:color w:val="0D0D0D" w:themeColor="text1" w:themeTint="F2"/>
          <w:sz w:val="24"/>
          <w:szCs w:val="24"/>
          <w:lang w:eastAsia="tr-TR"/>
        </w:rPr>
        <w:t xml:space="preserve"> rivayet edilmiştir: Hz. Peygamber (sav) şöyle buyurmaktadır: </w:t>
      </w:r>
      <w:r w:rsidRPr="007458CE">
        <w:rPr>
          <w:rFonts w:ascii="Times New Roman" w:eastAsia="Times New Roman" w:hAnsi="Times New Roman" w:cs="Times New Roman"/>
          <w:bCs/>
          <w:color w:val="0D0D0D" w:themeColor="text1" w:themeTint="F2"/>
          <w:sz w:val="24"/>
          <w:szCs w:val="24"/>
          <w:lang w:eastAsia="tr-TR"/>
        </w:rPr>
        <w:t>"</w:t>
      </w:r>
      <w:r w:rsidRPr="007458CE">
        <w:rPr>
          <w:rFonts w:ascii="Times New Roman" w:eastAsia="Times New Roman" w:hAnsi="Times New Roman" w:cs="Times New Roman"/>
          <w:bCs/>
          <w:i/>
          <w:iCs/>
          <w:color w:val="0D0D0D" w:themeColor="text1" w:themeTint="F2"/>
          <w:sz w:val="24"/>
          <w:szCs w:val="24"/>
          <w:lang w:eastAsia="tr-TR"/>
        </w:rPr>
        <w:t>Her dinin kendine özgü bir ahlakı vardır. İslam'ın ahlakı ise hayâdır</w:t>
      </w:r>
      <w:r w:rsidRPr="007458CE">
        <w:rPr>
          <w:rFonts w:ascii="Times New Roman" w:eastAsia="Times New Roman" w:hAnsi="Times New Roman" w:cs="Times New Roman"/>
          <w:bCs/>
          <w:color w:val="0D0D0D" w:themeColor="text1" w:themeTint="F2"/>
          <w:sz w:val="24"/>
          <w:szCs w:val="24"/>
          <w:lang w:eastAsia="tr-TR"/>
        </w:rPr>
        <w:t>"</w:t>
      </w:r>
      <w:r w:rsidRPr="007458CE">
        <w:rPr>
          <w:rFonts w:ascii="Times New Roman" w:eastAsia="Times New Roman" w:hAnsi="Times New Roman" w:cs="Times New Roman"/>
          <w:b/>
          <w:bCs/>
          <w:color w:val="0D0D0D" w:themeColor="text1" w:themeTint="F2"/>
          <w:sz w:val="24"/>
          <w:szCs w:val="24"/>
          <w:lang w:eastAsia="tr-TR"/>
        </w:rPr>
        <w:t xml:space="preserve">. </w:t>
      </w:r>
      <w:r w:rsidRPr="007458CE">
        <w:rPr>
          <w:rFonts w:ascii="Times New Roman" w:eastAsia="Times New Roman" w:hAnsi="Times New Roman" w:cs="Times New Roman"/>
          <w:b/>
          <w:color w:val="0D0D0D" w:themeColor="text1" w:themeTint="F2"/>
          <w:sz w:val="18"/>
          <w:szCs w:val="18"/>
          <w:lang w:eastAsia="tr-TR"/>
        </w:rPr>
        <w:t xml:space="preserve">(İbn </w:t>
      </w:r>
      <w:proofErr w:type="spellStart"/>
      <w:r w:rsidRPr="007458CE">
        <w:rPr>
          <w:rFonts w:ascii="Times New Roman" w:eastAsia="Times New Roman" w:hAnsi="Times New Roman" w:cs="Times New Roman"/>
          <w:b/>
          <w:color w:val="0D0D0D" w:themeColor="text1" w:themeTint="F2"/>
          <w:sz w:val="18"/>
          <w:szCs w:val="18"/>
          <w:lang w:eastAsia="tr-TR"/>
        </w:rPr>
        <w:t>Mace</w:t>
      </w:r>
      <w:proofErr w:type="spellEnd"/>
      <w:r w:rsidRPr="007458CE">
        <w:rPr>
          <w:rFonts w:ascii="Times New Roman" w:eastAsia="Times New Roman" w:hAnsi="Times New Roman" w:cs="Times New Roman"/>
          <w:b/>
          <w:color w:val="0D0D0D" w:themeColor="text1" w:themeTint="F2"/>
          <w:sz w:val="18"/>
          <w:szCs w:val="18"/>
          <w:lang w:eastAsia="tr-TR"/>
        </w:rPr>
        <w:t xml:space="preserve">, </w:t>
      </w:r>
      <w:proofErr w:type="spellStart"/>
      <w:r w:rsidRPr="007458CE">
        <w:rPr>
          <w:rFonts w:ascii="Times New Roman" w:eastAsia="Times New Roman" w:hAnsi="Times New Roman" w:cs="Times New Roman"/>
          <w:b/>
          <w:color w:val="0D0D0D" w:themeColor="text1" w:themeTint="F2"/>
          <w:sz w:val="18"/>
          <w:szCs w:val="18"/>
          <w:lang w:eastAsia="tr-TR"/>
        </w:rPr>
        <w:t>Zühd</w:t>
      </w:r>
      <w:proofErr w:type="spellEnd"/>
      <w:r w:rsidRPr="007458CE">
        <w:rPr>
          <w:rFonts w:ascii="Times New Roman" w:eastAsia="Times New Roman" w:hAnsi="Times New Roman" w:cs="Times New Roman"/>
          <w:b/>
          <w:color w:val="0D0D0D" w:themeColor="text1" w:themeTint="F2"/>
          <w:sz w:val="18"/>
          <w:szCs w:val="18"/>
          <w:lang w:eastAsia="tr-TR"/>
        </w:rPr>
        <w:t>, 4321)</w:t>
      </w:r>
    </w:p>
    <w:p w:rsidR="00EB0B79" w:rsidRPr="007458CE" w:rsidRDefault="00EB0B79" w:rsidP="00904E04">
      <w:pPr>
        <w:spacing w:before="120" w:after="120" w:line="240" w:lineRule="auto"/>
        <w:jc w:val="both"/>
        <w:rPr>
          <w:rFonts w:ascii="Times New Roman" w:eastAsia="Times New Roman" w:hAnsi="Times New Roman" w:cs="Times New Roman"/>
          <w:color w:val="0D0D0D" w:themeColor="text1" w:themeTint="F2"/>
          <w:lang w:eastAsia="tr-TR"/>
        </w:rPr>
      </w:pPr>
      <w:r w:rsidRPr="007458CE">
        <w:rPr>
          <w:rFonts w:ascii="Times New Roman" w:eastAsia="Times New Roman" w:hAnsi="Times New Roman" w:cs="Times New Roman"/>
          <w:b/>
          <w:bCs/>
          <w:color w:val="0D0D0D" w:themeColor="text1" w:themeTint="F2"/>
          <w:lang w:eastAsia="tr-TR"/>
        </w:rPr>
        <w:t xml:space="preserve"> </w:t>
      </w:r>
    </w:p>
    <w:p w:rsidR="00EB0B79" w:rsidRPr="007458CE" w:rsidRDefault="00EB0B79" w:rsidP="00904E04">
      <w:pPr>
        <w:spacing w:before="120" w:after="120" w:line="240" w:lineRule="auto"/>
        <w:jc w:val="right"/>
        <w:rPr>
          <w:rFonts w:ascii="Times New Roman" w:eastAsia="Times New Roman" w:hAnsi="Times New Roman" w:cs="Times New Roman"/>
          <w:color w:val="0D0D0D" w:themeColor="text1" w:themeTint="F2"/>
          <w:sz w:val="32"/>
          <w:szCs w:val="32"/>
          <w:lang w:eastAsia="tr-TR"/>
        </w:rPr>
      </w:pPr>
      <w:r w:rsidRPr="007458CE">
        <w:rPr>
          <w:rFonts w:ascii="Times New Roman" w:eastAsia="Times New Roman" w:hAnsi="Times New Roman" w:cs="Times New Roman"/>
          <w:b/>
          <w:bCs/>
          <w:color w:val="0D0D0D" w:themeColor="text1" w:themeTint="F2"/>
          <w:sz w:val="32"/>
          <w:szCs w:val="32"/>
          <w:rtl/>
          <w:lang w:eastAsia="tr-TR"/>
        </w:rPr>
        <w:t>إِ</w:t>
      </w:r>
      <w:r w:rsidRPr="007458CE">
        <w:rPr>
          <w:rFonts w:ascii="Times New Roman" w:eastAsia="Times New Roman" w:hAnsi="Times New Roman" w:cs="Times New Roman"/>
          <w:color w:val="0D0D0D" w:themeColor="text1" w:themeTint="F2"/>
          <w:sz w:val="32"/>
          <w:szCs w:val="32"/>
          <w:rtl/>
          <w:lang w:eastAsia="tr-TR"/>
        </w:rPr>
        <w:t>نَّ</w:t>
      </w:r>
      <w:r w:rsidRPr="007458CE">
        <w:rPr>
          <w:rFonts w:ascii="Times New Roman" w:eastAsia="Times New Roman" w:hAnsi="Times New Roman" w:cs="Times New Roman" w:hint="cs"/>
          <w:color w:val="0D0D0D" w:themeColor="text1" w:themeTint="F2"/>
          <w:sz w:val="32"/>
          <w:szCs w:val="32"/>
          <w:rtl/>
          <w:lang w:eastAsia="tr-TR"/>
        </w:rPr>
        <w:t xml:space="preserve"> </w:t>
      </w:r>
      <w:r w:rsidRPr="007458CE">
        <w:rPr>
          <w:rFonts w:ascii="Times New Roman" w:eastAsia="Times New Roman" w:hAnsi="Times New Roman" w:cs="Times New Roman"/>
          <w:color w:val="0D0D0D" w:themeColor="text1" w:themeTint="F2"/>
          <w:sz w:val="32"/>
          <w:szCs w:val="32"/>
          <w:rtl/>
          <w:lang w:eastAsia="tr-TR"/>
        </w:rPr>
        <w:t>مِمَّا</w:t>
      </w:r>
      <w:r w:rsidRPr="007458CE">
        <w:rPr>
          <w:rFonts w:ascii="Times New Roman" w:eastAsia="Times New Roman" w:hAnsi="Times New Roman" w:cs="Times New Roman" w:hint="cs"/>
          <w:color w:val="0D0D0D" w:themeColor="text1" w:themeTint="F2"/>
          <w:sz w:val="32"/>
          <w:szCs w:val="32"/>
          <w:rtl/>
          <w:lang w:eastAsia="tr-TR"/>
        </w:rPr>
        <w:t xml:space="preserve"> </w:t>
      </w:r>
      <w:r w:rsidRPr="007458CE">
        <w:rPr>
          <w:rFonts w:ascii="Times New Roman" w:eastAsia="Times New Roman" w:hAnsi="Times New Roman" w:cs="Times New Roman"/>
          <w:color w:val="0D0D0D" w:themeColor="text1" w:themeTint="F2"/>
          <w:sz w:val="32"/>
          <w:szCs w:val="32"/>
          <w:rtl/>
          <w:lang w:eastAsia="tr-TR"/>
        </w:rPr>
        <w:t>أَدْرَكَ</w:t>
      </w:r>
      <w:r w:rsidRPr="007458CE">
        <w:rPr>
          <w:rFonts w:ascii="Times New Roman" w:eastAsia="Times New Roman" w:hAnsi="Times New Roman" w:cs="Times New Roman" w:hint="cs"/>
          <w:color w:val="0D0D0D" w:themeColor="text1" w:themeTint="F2"/>
          <w:sz w:val="32"/>
          <w:szCs w:val="32"/>
          <w:rtl/>
          <w:lang w:eastAsia="tr-TR"/>
        </w:rPr>
        <w:t xml:space="preserve"> </w:t>
      </w:r>
      <w:r w:rsidRPr="007458CE">
        <w:rPr>
          <w:rFonts w:ascii="Times New Roman" w:eastAsia="Times New Roman" w:hAnsi="Times New Roman" w:cs="Times New Roman"/>
          <w:color w:val="0D0D0D" w:themeColor="text1" w:themeTint="F2"/>
          <w:sz w:val="32"/>
          <w:szCs w:val="32"/>
          <w:rtl/>
          <w:lang w:eastAsia="tr-TR"/>
        </w:rPr>
        <w:t>النَّاسُ</w:t>
      </w:r>
      <w:r w:rsidRPr="007458CE">
        <w:rPr>
          <w:rFonts w:ascii="Times New Roman" w:eastAsia="Times New Roman" w:hAnsi="Times New Roman" w:cs="Times New Roman" w:hint="cs"/>
          <w:color w:val="0D0D0D" w:themeColor="text1" w:themeTint="F2"/>
          <w:sz w:val="32"/>
          <w:szCs w:val="32"/>
          <w:rtl/>
          <w:lang w:eastAsia="tr-TR"/>
        </w:rPr>
        <w:t xml:space="preserve"> </w:t>
      </w:r>
      <w:r w:rsidRPr="007458CE">
        <w:rPr>
          <w:rFonts w:ascii="Times New Roman" w:eastAsia="Times New Roman" w:hAnsi="Times New Roman" w:cs="Times New Roman"/>
          <w:color w:val="0D0D0D" w:themeColor="text1" w:themeTint="F2"/>
          <w:sz w:val="32"/>
          <w:szCs w:val="32"/>
          <w:rtl/>
          <w:lang w:eastAsia="tr-TR"/>
        </w:rPr>
        <w:t>مِنْ</w:t>
      </w:r>
      <w:r w:rsidRPr="007458CE">
        <w:rPr>
          <w:rFonts w:ascii="Times New Roman" w:eastAsia="Times New Roman" w:hAnsi="Times New Roman" w:cs="Times New Roman" w:hint="cs"/>
          <w:color w:val="0D0D0D" w:themeColor="text1" w:themeTint="F2"/>
          <w:sz w:val="32"/>
          <w:szCs w:val="32"/>
          <w:rtl/>
          <w:lang w:eastAsia="tr-TR"/>
        </w:rPr>
        <w:t xml:space="preserve"> </w:t>
      </w:r>
      <w:r w:rsidRPr="007458CE">
        <w:rPr>
          <w:rFonts w:ascii="Times New Roman" w:eastAsia="Times New Roman" w:hAnsi="Times New Roman" w:cs="Times New Roman"/>
          <w:color w:val="0D0D0D" w:themeColor="text1" w:themeTint="F2"/>
          <w:sz w:val="32"/>
          <w:szCs w:val="32"/>
          <w:rtl/>
          <w:lang w:eastAsia="tr-TR"/>
        </w:rPr>
        <w:t>كَلَامِ</w:t>
      </w:r>
      <w:r w:rsidRPr="007458CE">
        <w:rPr>
          <w:rFonts w:ascii="Times New Roman" w:eastAsia="Times New Roman" w:hAnsi="Times New Roman" w:cs="Times New Roman" w:hint="cs"/>
          <w:color w:val="0D0D0D" w:themeColor="text1" w:themeTint="F2"/>
          <w:sz w:val="32"/>
          <w:szCs w:val="32"/>
          <w:rtl/>
          <w:lang w:eastAsia="tr-TR"/>
        </w:rPr>
        <w:t xml:space="preserve"> </w:t>
      </w:r>
      <w:r w:rsidRPr="007458CE">
        <w:rPr>
          <w:rFonts w:ascii="Times New Roman" w:eastAsia="Times New Roman" w:hAnsi="Times New Roman" w:cs="Times New Roman"/>
          <w:color w:val="0D0D0D" w:themeColor="text1" w:themeTint="F2"/>
          <w:sz w:val="32"/>
          <w:szCs w:val="32"/>
          <w:rtl/>
          <w:lang w:eastAsia="tr-TR"/>
        </w:rPr>
        <w:t>النُّبُوَّةِ</w:t>
      </w:r>
      <w:r w:rsidRPr="007458CE">
        <w:rPr>
          <w:rFonts w:ascii="Times New Roman" w:eastAsia="Times New Roman" w:hAnsi="Times New Roman" w:cs="Times New Roman" w:hint="cs"/>
          <w:color w:val="0D0D0D" w:themeColor="text1" w:themeTint="F2"/>
          <w:sz w:val="32"/>
          <w:szCs w:val="32"/>
          <w:rtl/>
          <w:lang w:eastAsia="tr-TR"/>
        </w:rPr>
        <w:t xml:space="preserve"> </w:t>
      </w:r>
      <w:r w:rsidRPr="007458CE">
        <w:rPr>
          <w:rFonts w:ascii="Times New Roman" w:eastAsia="Times New Roman" w:hAnsi="Times New Roman" w:cs="Times New Roman"/>
          <w:color w:val="0D0D0D" w:themeColor="text1" w:themeTint="F2"/>
          <w:sz w:val="32"/>
          <w:szCs w:val="32"/>
          <w:rtl/>
          <w:lang w:eastAsia="tr-TR"/>
        </w:rPr>
        <w:t>الْأُولَى</w:t>
      </w:r>
      <w:r w:rsidRPr="007458CE">
        <w:rPr>
          <w:rFonts w:ascii="Times New Roman" w:eastAsia="Times New Roman" w:hAnsi="Times New Roman" w:cs="Times New Roman" w:hint="cs"/>
          <w:color w:val="0D0D0D" w:themeColor="text1" w:themeTint="F2"/>
          <w:sz w:val="32"/>
          <w:szCs w:val="32"/>
          <w:rtl/>
          <w:lang w:eastAsia="tr-TR"/>
        </w:rPr>
        <w:t xml:space="preserve"> </w:t>
      </w:r>
      <w:r w:rsidRPr="007458CE">
        <w:rPr>
          <w:rFonts w:ascii="Times New Roman" w:eastAsia="Times New Roman" w:hAnsi="Times New Roman" w:cs="Times New Roman"/>
          <w:color w:val="0D0D0D" w:themeColor="text1" w:themeTint="F2"/>
          <w:sz w:val="32"/>
          <w:szCs w:val="32"/>
          <w:rtl/>
          <w:lang w:eastAsia="tr-TR"/>
        </w:rPr>
        <w:t>إِذَا</w:t>
      </w:r>
      <w:r w:rsidRPr="007458CE">
        <w:rPr>
          <w:rFonts w:ascii="Times New Roman" w:eastAsia="Times New Roman" w:hAnsi="Times New Roman" w:cs="Times New Roman" w:hint="cs"/>
          <w:color w:val="0D0D0D" w:themeColor="text1" w:themeTint="F2"/>
          <w:sz w:val="32"/>
          <w:szCs w:val="32"/>
          <w:rtl/>
          <w:lang w:eastAsia="tr-TR"/>
        </w:rPr>
        <w:t xml:space="preserve"> </w:t>
      </w:r>
      <w:r w:rsidRPr="007458CE">
        <w:rPr>
          <w:rFonts w:ascii="Times New Roman" w:eastAsia="Times New Roman" w:hAnsi="Times New Roman" w:cs="Times New Roman"/>
          <w:color w:val="0D0D0D" w:themeColor="text1" w:themeTint="F2"/>
          <w:sz w:val="32"/>
          <w:szCs w:val="32"/>
          <w:rtl/>
          <w:lang w:eastAsia="tr-TR"/>
        </w:rPr>
        <w:t>لَمْ</w:t>
      </w:r>
      <w:r w:rsidRPr="007458CE">
        <w:rPr>
          <w:rFonts w:ascii="Times New Roman" w:eastAsia="Times New Roman" w:hAnsi="Times New Roman" w:cs="Times New Roman" w:hint="cs"/>
          <w:color w:val="0D0D0D" w:themeColor="text1" w:themeTint="F2"/>
          <w:sz w:val="32"/>
          <w:szCs w:val="32"/>
          <w:rtl/>
          <w:lang w:eastAsia="tr-TR"/>
        </w:rPr>
        <w:t xml:space="preserve"> </w:t>
      </w:r>
      <w:r w:rsidRPr="007458CE">
        <w:rPr>
          <w:rFonts w:ascii="Times New Roman" w:eastAsia="Times New Roman" w:hAnsi="Times New Roman" w:cs="Times New Roman"/>
          <w:color w:val="0D0D0D" w:themeColor="text1" w:themeTint="F2"/>
          <w:sz w:val="32"/>
          <w:szCs w:val="32"/>
          <w:rtl/>
          <w:lang w:eastAsia="tr-TR"/>
        </w:rPr>
        <w:t>تَسْتَحْيِ</w:t>
      </w:r>
      <w:r w:rsidRPr="007458CE">
        <w:rPr>
          <w:rFonts w:ascii="Times New Roman" w:eastAsia="Times New Roman" w:hAnsi="Times New Roman" w:cs="Times New Roman" w:hint="cs"/>
          <w:color w:val="0D0D0D" w:themeColor="text1" w:themeTint="F2"/>
          <w:sz w:val="32"/>
          <w:szCs w:val="32"/>
          <w:rtl/>
          <w:lang w:eastAsia="tr-TR"/>
        </w:rPr>
        <w:t xml:space="preserve"> </w:t>
      </w:r>
      <w:r w:rsidRPr="007458CE">
        <w:rPr>
          <w:rFonts w:ascii="Times New Roman" w:eastAsia="Times New Roman" w:hAnsi="Times New Roman" w:cs="Times New Roman"/>
          <w:color w:val="0D0D0D" w:themeColor="text1" w:themeTint="F2"/>
          <w:sz w:val="32"/>
          <w:szCs w:val="32"/>
          <w:rtl/>
          <w:lang w:eastAsia="tr-TR"/>
        </w:rPr>
        <w:t>فَاصْنَعْ</w:t>
      </w:r>
      <w:r w:rsidRPr="007458CE">
        <w:rPr>
          <w:rFonts w:ascii="Times New Roman" w:eastAsia="Times New Roman" w:hAnsi="Times New Roman" w:cs="Times New Roman" w:hint="cs"/>
          <w:color w:val="0D0D0D" w:themeColor="text1" w:themeTint="F2"/>
          <w:sz w:val="32"/>
          <w:szCs w:val="32"/>
          <w:rtl/>
          <w:lang w:eastAsia="tr-TR"/>
        </w:rPr>
        <w:t xml:space="preserve"> </w:t>
      </w:r>
      <w:r w:rsidRPr="007458CE">
        <w:rPr>
          <w:rFonts w:ascii="Times New Roman" w:eastAsia="Times New Roman" w:hAnsi="Times New Roman" w:cs="Times New Roman"/>
          <w:color w:val="0D0D0D" w:themeColor="text1" w:themeTint="F2"/>
          <w:sz w:val="32"/>
          <w:szCs w:val="32"/>
          <w:rtl/>
          <w:lang w:eastAsia="tr-TR"/>
        </w:rPr>
        <w:t>مَاشِئْتَ</w:t>
      </w:r>
    </w:p>
    <w:p w:rsidR="00904E04" w:rsidRPr="007458CE" w:rsidRDefault="00904E04" w:rsidP="00904E04">
      <w:pPr>
        <w:spacing w:before="120" w:after="120" w:line="240" w:lineRule="auto"/>
        <w:jc w:val="both"/>
        <w:rPr>
          <w:rFonts w:ascii="Times New Roman" w:eastAsia="Times New Roman" w:hAnsi="Times New Roman" w:cs="Times New Roman"/>
          <w:color w:val="0D0D0D" w:themeColor="text1" w:themeTint="F2"/>
          <w:sz w:val="24"/>
          <w:szCs w:val="24"/>
          <w:lang w:eastAsia="tr-TR"/>
        </w:rPr>
      </w:pPr>
    </w:p>
    <w:p w:rsidR="00EB0B79" w:rsidRPr="007458CE" w:rsidRDefault="00EB0B79" w:rsidP="00904E04">
      <w:pPr>
        <w:spacing w:before="120" w:after="120" w:line="240" w:lineRule="auto"/>
        <w:jc w:val="both"/>
        <w:rPr>
          <w:rFonts w:ascii="Times New Roman" w:eastAsia="Times New Roman" w:hAnsi="Times New Roman" w:cs="Times New Roman"/>
          <w:color w:val="0D0D0D" w:themeColor="text1" w:themeTint="F2"/>
          <w:sz w:val="24"/>
          <w:szCs w:val="24"/>
          <w:lang w:eastAsia="tr-TR"/>
        </w:rPr>
      </w:pPr>
      <w:r w:rsidRPr="007458CE">
        <w:rPr>
          <w:rFonts w:ascii="Times New Roman" w:eastAsia="Times New Roman" w:hAnsi="Times New Roman" w:cs="Times New Roman"/>
          <w:color w:val="0D0D0D" w:themeColor="text1" w:themeTint="F2"/>
          <w:sz w:val="24"/>
          <w:szCs w:val="24"/>
          <w:lang w:eastAsia="tr-TR"/>
        </w:rPr>
        <w:t xml:space="preserve">Ebu </w:t>
      </w:r>
      <w:proofErr w:type="spellStart"/>
      <w:r w:rsidRPr="007458CE">
        <w:rPr>
          <w:rFonts w:ascii="Times New Roman" w:eastAsia="Times New Roman" w:hAnsi="Times New Roman" w:cs="Times New Roman"/>
          <w:color w:val="0D0D0D" w:themeColor="text1" w:themeTint="F2"/>
          <w:sz w:val="24"/>
          <w:szCs w:val="24"/>
          <w:lang w:eastAsia="tr-TR"/>
        </w:rPr>
        <w:t>Mes'ud</w:t>
      </w:r>
      <w:proofErr w:type="spellEnd"/>
      <w:r w:rsidRPr="007458CE">
        <w:rPr>
          <w:rFonts w:ascii="Times New Roman" w:eastAsia="Times New Roman" w:hAnsi="Times New Roman" w:cs="Times New Roman"/>
          <w:color w:val="0D0D0D" w:themeColor="text1" w:themeTint="F2"/>
          <w:sz w:val="24"/>
          <w:szCs w:val="24"/>
          <w:lang w:eastAsia="tr-TR"/>
        </w:rPr>
        <w:t xml:space="preserve"> el-</w:t>
      </w:r>
      <w:proofErr w:type="spellStart"/>
      <w:r w:rsidRPr="007458CE">
        <w:rPr>
          <w:rFonts w:ascii="Times New Roman" w:eastAsia="Times New Roman" w:hAnsi="Times New Roman" w:cs="Times New Roman"/>
          <w:color w:val="0D0D0D" w:themeColor="text1" w:themeTint="F2"/>
          <w:sz w:val="24"/>
          <w:szCs w:val="24"/>
          <w:lang w:eastAsia="tr-TR"/>
        </w:rPr>
        <w:t>Bedrî</w:t>
      </w:r>
      <w:proofErr w:type="spellEnd"/>
      <w:r w:rsidRPr="007458CE">
        <w:rPr>
          <w:rFonts w:ascii="Times New Roman" w:eastAsia="Times New Roman" w:hAnsi="Times New Roman" w:cs="Times New Roman"/>
          <w:color w:val="0D0D0D" w:themeColor="text1" w:themeTint="F2"/>
          <w:sz w:val="24"/>
          <w:szCs w:val="24"/>
          <w:lang w:eastAsia="tr-TR"/>
        </w:rPr>
        <w:t xml:space="preserve"> rivayet ediyor. </w:t>
      </w:r>
      <w:proofErr w:type="spellStart"/>
      <w:r w:rsidRPr="007458CE">
        <w:rPr>
          <w:rFonts w:ascii="Times New Roman" w:eastAsia="Times New Roman" w:hAnsi="Times New Roman" w:cs="Times New Roman"/>
          <w:color w:val="0D0D0D" w:themeColor="text1" w:themeTint="F2"/>
          <w:sz w:val="24"/>
          <w:szCs w:val="24"/>
          <w:lang w:eastAsia="tr-TR"/>
        </w:rPr>
        <w:t>Resulullah</w:t>
      </w:r>
      <w:proofErr w:type="spellEnd"/>
      <w:r w:rsidRPr="007458CE">
        <w:rPr>
          <w:rFonts w:ascii="Times New Roman" w:eastAsia="Times New Roman" w:hAnsi="Times New Roman" w:cs="Times New Roman"/>
          <w:color w:val="0D0D0D" w:themeColor="text1" w:themeTint="F2"/>
          <w:sz w:val="24"/>
          <w:szCs w:val="24"/>
          <w:lang w:eastAsia="tr-TR"/>
        </w:rPr>
        <w:t xml:space="preserve"> (sav) şöyle buyurmaktadır. </w:t>
      </w:r>
      <w:r w:rsidRPr="007458CE">
        <w:rPr>
          <w:rFonts w:ascii="Times New Roman" w:eastAsia="Times New Roman" w:hAnsi="Times New Roman" w:cs="Times New Roman"/>
          <w:bCs/>
          <w:color w:val="0D0D0D" w:themeColor="text1" w:themeTint="F2"/>
          <w:sz w:val="24"/>
          <w:szCs w:val="24"/>
          <w:lang w:eastAsia="tr-TR"/>
        </w:rPr>
        <w:t>"</w:t>
      </w:r>
      <w:r w:rsidRPr="007458CE">
        <w:rPr>
          <w:rFonts w:ascii="Times New Roman" w:eastAsia="Times New Roman" w:hAnsi="Times New Roman" w:cs="Times New Roman"/>
          <w:bCs/>
          <w:i/>
          <w:iCs/>
          <w:color w:val="0D0D0D" w:themeColor="text1" w:themeTint="F2"/>
          <w:sz w:val="24"/>
          <w:szCs w:val="24"/>
          <w:lang w:eastAsia="tr-TR"/>
        </w:rPr>
        <w:t>Peygamberlik sözlerinden insanlara ilk ulaşan söz: Utanmazsan dilediğini yap!”</w:t>
      </w:r>
      <w:r w:rsidRPr="007458CE">
        <w:rPr>
          <w:rFonts w:ascii="Times New Roman" w:eastAsia="Times New Roman" w:hAnsi="Times New Roman" w:cs="Times New Roman"/>
          <w:color w:val="0D0D0D" w:themeColor="text1" w:themeTint="F2"/>
          <w:sz w:val="24"/>
          <w:szCs w:val="24"/>
          <w:lang w:eastAsia="tr-TR"/>
        </w:rPr>
        <w:t xml:space="preserve"> </w:t>
      </w:r>
      <w:r w:rsidRPr="007458CE">
        <w:rPr>
          <w:rFonts w:ascii="Times New Roman" w:eastAsia="Times New Roman" w:hAnsi="Times New Roman" w:cs="Times New Roman"/>
          <w:b/>
          <w:color w:val="0D0D0D" w:themeColor="text1" w:themeTint="F2"/>
          <w:sz w:val="16"/>
          <w:szCs w:val="16"/>
          <w:lang w:eastAsia="tr-TR"/>
        </w:rPr>
        <w:t xml:space="preserve">(Buhari, </w:t>
      </w:r>
      <w:proofErr w:type="spellStart"/>
      <w:r w:rsidRPr="007458CE">
        <w:rPr>
          <w:rFonts w:ascii="Times New Roman" w:eastAsia="Times New Roman" w:hAnsi="Times New Roman" w:cs="Times New Roman"/>
          <w:b/>
          <w:color w:val="0D0D0D" w:themeColor="text1" w:themeTint="F2"/>
          <w:sz w:val="16"/>
          <w:szCs w:val="16"/>
          <w:lang w:eastAsia="tr-TR"/>
        </w:rPr>
        <w:t>Edeb</w:t>
      </w:r>
      <w:proofErr w:type="spellEnd"/>
      <w:r w:rsidRPr="007458CE">
        <w:rPr>
          <w:rFonts w:ascii="Times New Roman" w:eastAsia="Times New Roman" w:hAnsi="Times New Roman" w:cs="Times New Roman"/>
          <w:b/>
          <w:color w:val="0D0D0D" w:themeColor="text1" w:themeTint="F2"/>
          <w:sz w:val="16"/>
          <w:szCs w:val="16"/>
          <w:lang w:eastAsia="tr-TR"/>
        </w:rPr>
        <w:t>, 78/6120)</w:t>
      </w:r>
    </w:p>
    <w:p w:rsidR="004035D0" w:rsidRPr="007458CE" w:rsidRDefault="004035D0" w:rsidP="00904E04">
      <w:pPr>
        <w:spacing w:before="120" w:after="120" w:line="240" w:lineRule="auto"/>
        <w:jc w:val="both"/>
        <w:rPr>
          <w:rFonts w:ascii="Times New Roman" w:eastAsia="Times New Roman" w:hAnsi="Times New Roman" w:cs="Times New Roman"/>
          <w:color w:val="0D0D0D" w:themeColor="text1" w:themeTint="F2"/>
          <w:sz w:val="24"/>
          <w:szCs w:val="24"/>
          <w:lang w:eastAsia="tr-TR"/>
        </w:rPr>
      </w:pPr>
    </w:p>
    <w:p w:rsidR="00EB0B79" w:rsidRPr="007458CE" w:rsidRDefault="00EB0B79" w:rsidP="00904E04">
      <w:pPr>
        <w:spacing w:before="120" w:after="120" w:line="240" w:lineRule="auto"/>
        <w:jc w:val="right"/>
        <w:rPr>
          <w:rFonts w:ascii="Times New Roman" w:eastAsia="Times New Roman" w:hAnsi="Times New Roman" w:cs="Times New Roman"/>
          <w:color w:val="0D0D0D" w:themeColor="text1" w:themeTint="F2"/>
          <w:sz w:val="32"/>
          <w:szCs w:val="32"/>
          <w:lang w:eastAsia="tr-TR"/>
        </w:rPr>
      </w:pPr>
      <w:r w:rsidRPr="007458CE">
        <w:rPr>
          <w:rFonts w:ascii="Times New Roman" w:eastAsia="Times New Roman" w:hAnsi="Times New Roman" w:cs="Times New Roman"/>
          <w:color w:val="0D0D0D" w:themeColor="text1" w:themeTint="F2"/>
          <w:sz w:val="32"/>
          <w:szCs w:val="32"/>
          <w:rtl/>
          <w:lang w:eastAsia="tr-TR"/>
        </w:rPr>
        <w:t>الْحَيَاءُ</w:t>
      </w:r>
      <w:r w:rsidRPr="007458CE">
        <w:rPr>
          <w:rFonts w:ascii="Times New Roman" w:eastAsia="Times New Roman" w:hAnsi="Times New Roman" w:cs="Times New Roman" w:hint="cs"/>
          <w:color w:val="0D0D0D" w:themeColor="text1" w:themeTint="F2"/>
          <w:sz w:val="32"/>
          <w:szCs w:val="32"/>
          <w:rtl/>
          <w:lang w:eastAsia="tr-TR"/>
        </w:rPr>
        <w:t xml:space="preserve"> </w:t>
      </w:r>
      <w:r w:rsidRPr="007458CE">
        <w:rPr>
          <w:rFonts w:ascii="Times New Roman" w:eastAsia="Times New Roman" w:hAnsi="Times New Roman" w:cs="Times New Roman"/>
          <w:color w:val="0D0D0D" w:themeColor="text1" w:themeTint="F2"/>
          <w:sz w:val="32"/>
          <w:szCs w:val="32"/>
          <w:rtl/>
          <w:lang w:eastAsia="tr-TR"/>
        </w:rPr>
        <w:t>مِنَ</w:t>
      </w:r>
      <w:r w:rsidRPr="007458CE">
        <w:rPr>
          <w:rFonts w:ascii="Times New Roman" w:eastAsia="Times New Roman" w:hAnsi="Times New Roman" w:cs="Times New Roman" w:hint="cs"/>
          <w:color w:val="0D0D0D" w:themeColor="text1" w:themeTint="F2"/>
          <w:sz w:val="32"/>
          <w:szCs w:val="32"/>
          <w:rtl/>
          <w:lang w:eastAsia="tr-TR"/>
        </w:rPr>
        <w:t xml:space="preserve"> </w:t>
      </w:r>
      <w:r w:rsidRPr="007458CE">
        <w:rPr>
          <w:rFonts w:ascii="Times New Roman" w:eastAsia="Times New Roman" w:hAnsi="Times New Roman" w:cs="Times New Roman"/>
          <w:color w:val="0D0D0D" w:themeColor="text1" w:themeTint="F2"/>
          <w:sz w:val="32"/>
          <w:szCs w:val="32"/>
          <w:rtl/>
          <w:lang w:eastAsia="tr-TR"/>
        </w:rPr>
        <w:t>الإِيمَانِ</w:t>
      </w:r>
      <w:r w:rsidRPr="007458CE">
        <w:rPr>
          <w:rFonts w:ascii="Times New Roman" w:eastAsia="Times New Roman" w:hAnsi="Times New Roman" w:cs="Times New Roman" w:hint="cs"/>
          <w:color w:val="0D0D0D" w:themeColor="text1" w:themeTint="F2"/>
          <w:sz w:val="32"/>
          <w:szCs w:val="32"/>
          <w:rtl/>
          <w:lang w:eastAsia="tr-TR"/>
        </w:rPr>
        <w:t xml:space="preserve"> </w:t>
      </w:r>
      <w:r w:rsidRPr="007458CE">
        <w:rPr>
          <w:rFonts w:ascii="Times New Roman" w:eastAsia="Times New Roman" w:hAnsi="Times New Roman" w:cs="Times New Roman"/>
          <w:color w:val="0D0D0D" w:themeColor="text1" w:themeTint="F2"/>
          <w:sz w:val="32"/>
          <w:szCs w:val="32"/>
          <w:rtl/>
          <w:lang w:eastAsia="tr-TR"/>
        </w:rPr>
        <w:t>وَالإِيمَانُ</w:t>
      </w:r>
      <w:r w:rsidRPr="007458CE">
        <w:rPr>
          <w:rFonts w:ascii="Times New Roman" w:eastAsia="Times New Roman" w:hAnsi="Times New Roman" w:cs="Times New Roman" w:hint="cs"/>
          <w:color w:val="0D0D0D" w:themeColor="text1" w:themeTint="F2"/>
          <w:sz w:val="32"/>
          <w:szCs w:val="32"/>
          <w:rtl/>
          <w:lang w:eastAsia="tr-TR"/>
        </w:rPr>
        <w:t xml:space="preserve"> </w:t>
      </w:r>
      <w:r w:rsidRPr="007458CE">
        <w:rPr>
          <w:rFonts w:ascii="Times New Roman" w:eastAsia="Times New Roman" w:hAnsi="Times New Roman" w:cs="Times New Roman"/>
          <w:color w:val="0D0D0D" w:themeColor="text1" w:themeTint="F2"/>
          <w:sz w:val="32"/>
          <w:szCs w:val="32"/>
          <w:rtl/>
          <w:lang w:eastAsia="tr-TR"/>
        </w:rPr>
        <w:t>فِى</w:t>
      </w:r>
      <w:r w:rsidR="004035D0" w:rsidRPr="007458CE">
        <w:rPr>
          <w:rFonts w:ascii="Times New Roman" w:eastAsia="Times New Roman" w:hAnsi="Times New Roman" w:cs="Times New Roman" w:hint="cs"/>
          <w:color w:val="0D0D0D" w:themeColor="text1" w:themeTint="F2"/>
          <w:sz w:val="32"/>
          <w:szCs w:val="32"/>
          <w:rtl/>
          <w:lang w:eastAsia="tr-TR"/>
        </w:rPr>
        <w:t xml:space="preserve"> </w:t>
      </w:r>
      <w:r w:rsidRPr="007458CE">
        <w:rPr>
          <w:rFonts w:ascii="Times New Roman" w:eastAsia="Times New Roman" w:hAnsi="Times New Roman" w:cs="Times New Roman"/>
          <w:color w:val="0D0D0D" w:themeColor="text1" w:themeTint="F2"/>
          <w:sz w:val="32"/>
          <w:szCs w:val="32"/>
          <w:rtl/>
          <w:lang w:eastAsia="tr-TR"/>
        </w:rPr>
        <w:t>الْجَنَّةِ</w:t>
      </w:r>
      <w:r w:rsidRPr="007458CE">
        <w:rPr>
          <w:rFonts w:ascii="Times New Roman" w:eastAsia="Times New Roman" w:hAnsi="Times New Roman" w:cs="Times New Roman" w:hint="cs"/>
          <w:color w:val="0D0D0D" w:themeColor="text1" w:themeTint="F2"/>
          <w:sz w:val="32"/>
          <w:szCs w:val="32"/>
          <w:rtl/>
          <w:lang w:eastAsia="tr-TR"/>
        </w:rPr>
        <w:t xml:space="preserve"> </w:t>
      </w:r>
      <w:r w:rsidRPr="007458CE">
        <w:rPr>
          <w:rFonts w:ascii="Times New Roman" w:eastAsia="Times New Roman" w:hAnsi="Times New Roman" w:cs="Times New Roman"/>
          <w:color w:val="0D0D0D" w:themeColor="text1" w:themeTint="F2"/>
          <w:sz w:val="32"/>
          <w:szCs w:val="32"/>
          <w:rtl/>
          <w:lang w:eastAsia="tr-TR"/>
        </w:rPr>
        <w:t>وَالْبَذَاءُ</w:t>
      </w:r>
      <w:r w:rsidRPr="007458CE">
        <w:rPr>
          <w:rFonts w:ascii="Times New Roman" w:eastAsia="Times New Roman" w:hAnsi="Times New Roman" w:cs="Times New Roman" w:hint="cs"/>
          <w:color w:val="0D0D0D" w:themeColor="text1" w:themeTint="F2"/>
          <w:sz w:val="32"/>
          <w:szCs w:val="32"/>
          <w:rtl/>
          <w:lang w:eastAsia="tr-TR"/>
        </w:rPr>
        <w:t xml:space="preserve"> </w:t>
      </w:r>
      <w:r w:rsidRPr="007458CE">
        <w:rPr>
          <w:rFonts w:ascii="Times New Roman" w:eastAsia="Times New Roman" w:hAnsi="Times New Roman" w:cs="Times New Roman"/>
          <w:color w:val="0D0D0D" w:themeColor="text1" w:themeTint="F2"/>
          <w:sz w:val="32"/>
          <w:szCs w:val="32"/>
          <w:rtl/>
          <w:lang w:eastAsia="tr-TR"/>
        </w:rPr>
        <w:t>مِنَ</w:t>
      </w:r>
      <w:r w:rsidRPr="007458CE">
        <w:rPr>
          <w:rFonts w:ascii="Times New Roman" w:eastAsia="Times New Roman" w:hAnsi="Times New Roman" w:cs="Times New Roman" w:hint="cs"/>
          <w:color w:val="0D0D0D" w:themeColor="text1" w:themeTint="F2"/>
          <w:sz w:val="32"/>
          <w:szCs w:val="32"/>
          <w:rtl/>
          <w:lang w:eastAsia="tr-TR"/>
        </w:rPr>
        <w:t xml:space="preserve"> </w:t>
      </w:r>
      <w:r w:rsidRPr="007458CE">
        <w:rPr>
          <w:rFonts w:ascii="Times New Roman" w:eastAsia="Times New Roman" w:hAnsi="Times New Roman" w:cs="Times New Roman"/>
          <w:color w:val="0D0D0D" w:themeColor="text1" w:themeTint="F2"/>
          <w:sz w:val="32"/>
          <w:szCs w:val="32"/>
          <w:rtl/>
          <w:lang w:eastAsia="tr-TR"/>
        </w:rPr>
        <w:t>الْجَفَاءِ</w:t>
      </w:r>
      <w:r w:rsidRPr="007458CE">
        <w:rPr>
          <w:rFonts w:ascii="Times New Roman" w:eastAsia="Times New Roman" w:hAnsi="Times New Roman" w:cs="Times New Roman" w:hint="cs"/>
          <w:color w:val="0D0D0D" w:themeColor="text1" w:themeTint="F2"/>
          <w:sz w:val="32"/>
          <w:szCs w:val="32"/>
          <w:rtl/>
          <w:lang w:eastAsia="tr-TR"/>
        </w:rPr>
        <w:t xml:space="preserve"> </w:t>
      </w:r>
      <w:r w:rsidRPr="007458CE">
        <w:rPr>
          <w:rFonts w:ascii="Times New Roman" w:eastAsia="Times New Roman" w:hAnsi="Times New Roman" w:cs="Times New Roman"/>
          <w:color w:val="0D0D0D" w:themeColor="text1" w:themeTint="F2"/>
          <w:sz w:val="32"/>
          <w:szCs w:val="32"/>
          <w:rtl/>
          <w:lang w:eastAsia="tr-TR"/>
        </w:rPr>
        <w:t>وَالْجَفَاءُ</w:t>
      </w:r>
      <w:r w:rsidRPr="007458CE">
        <w:rPr>
          <w:rFonts w:ascii="Times New Roman" w:eastAsia="Times New Roman" w:hAnsi="Times New Roman" w:cs="Times New Roman" w:hint="cs"/>
          <w:color w:val="0D0D0D" w:themeColor="text1" w:themeTint="F2"/>
          <w:sz w:val="32"/>
          <w:szCs w:val="32"/>
          <w:rtl/>
          <w:lang w:eastAsia="tr-TR"/>
        </w:rPr>
        <w:t xml:space="preserve"> </w:t>
      </w:r>
      <w:r w:rsidRPr="007458CE">
        <w:rPr>
          <w:rFonts w:ascii="Times New Roman" w:eastAsia="Times New Roman" w:hAnsi="Times New Roman" w:cs="Times New Roman"/>
          <w:color w:val="0D0D0D" w:themeColor="text1" w:themeTint="F2"/>
          <w:sz w:val="32"/>
          <w:szCs w:val="32"/>
          <w:rtl/>
          <w:lang w:eastAsia="tr-TR"/>
        </w:rPr>
        <w:t>فِى</w:t>
      </w:r>
      <w:r w:rsidR="004035D0" w:rsidRPr="007458CE">
        <w:rPr>
          <w:rFonts w:ascii="Times New Roman" w:eastAsia="Times New Roman" w:hAnsi="Times New Roman" w:cs="Times New Roman" w:hint="cs"/>
          <w:color w:val="0D0D0D" w:themeColor="text1" w:themeTint="F2"/>
          <w:sz w:val="32"/>
          <w:szCs w:val="32"/>
          <w:rtl/>
          <w:lang w:eastAsia="tr-TR"/>
        </w:rPr>
        <w:t xml:space="preserve"> </w:t>
      </w:r>
      <w:r w:rsidRPr="007458CE">
        <w:rPr>
          <w:rFonts w:ascii="Times New Roman" w:eastAsia="Times New Roman" w:hAnsi="Times New Roman" w:cs="Times New Roman"/>
          <w:color w:val="0D0D0D" w:themeColor="text1" w:themeTint="F2"/>
          <w:sz w:val="32"/>
          <w:szCs w:val="32"/>
          <w:rtl/>
          <w:lang w:eastAsia="tr-TR"/>
        </w:rPr>
        <w:t>النَّارِ</w:t>
      </w:r>
    </w:p>
    <w:p w:rsidR="00904E04" w:rsidRPr="007458CE" w:rsidRDefault="00904E04" w:rsidP="00904E04">
      <w:pPr>
        <w:spacing w:before="120" w:after="120" w:line="240" w:lineRule="auto"/>
        <w:jc w:val="both"/>
        <w:rPr>
          <w:rFonts w:ascii="Times New Roman" w:eastAsia="Times New Roman" w:hAnsi="Times New Roman" w:cs="Times New Roman"/>
          <w:bCs/>
          <w:color w:val="0D0D0D" w:themeColor="text1" w:themeTint="F2"/>
          <w:lang w:eastAsia="tr-TR"/>
        </w:rPr>
      </w:pPr>
    </w:p>
    <w:p w:rsidR="00EB0B79" w:rsidRPr="007458CE" w:rsidRDefault="00EB0B79" w:rsidP="00904E04">
      <w:pPr>
        <w:spacing w:before="120" w:after="120" w:line="240" w:lineRule="auto"/>
        <w:jc w:val="both"/>
        <w:rPr>
          <w:rFonts w:ascii="Times New Roman" w:eastAsia="Times New Roman" w:hAnsi="Times New Roman" w:cs="Times New Roman"/>
          <w:b/>
          <w:bCs/>
          <w:color w:val="0D0D0D" w:themeColor="text1" w:themeTint="F2"/>
          <w:sz w:val="24"/>
          <w:szCs w:val="24"/>
          <w:lang w:eastAsia="tr-TR"/>
        </w:rPr>
      </w:pPr>
      <w:r w:rsidRPr="007458CE">
        <w:rPr>
          <w:rFonts w:ascii="Times New Roman" w:eastAsia="Times New Roman" w:hAnsi="Times New Roman" w:cs="Times New Roman"/>
          <w:bCs/>
          <w:color w:val="0D0D0D" w:themeColor="text1" w:themeTint="F2"/>
          <w:sz w:val="24"/>
          <w:szCs w:val="24"/>
          <w:lang w:eastAsia="tr-TR"/>
        </w:rPr>
        <w:t>"</w:t>
      </w:r>
      <w:r w:rsidRPr="007458CE">
        <w:rPr>
          <w:rFonts w:ascii="Times New Roman" w:eastAsia="Times New Roman" w:hAnsi="Times New Roman" w:cs="Times New Roman"/>
          <w:bCs/>
          <w:i/>
          <w:iCs/>
          <w:color w:val="0D0D0D" w:themeColor="text1" w:themeTint="F2"/>
          <w:sz w:val="24"/>
          <w:szCs w:val="24"/>
          <w:lang w:eastAsia="tr-TR"/>
        </w:rPr>
        <w:t>Hayâ imandandır, iman ise cennete götürür.</w:t>
      </w:r>
      <w:r w:rsidR="004035D0" w:rsidRPr="007458CE">
        <w:rPr>
          <w:rFonts w:ascii="Times New Roman" w:eastAsia="Times New Roman" w:hAnsi="Times New Roman" w:cs="Times New Roman"/>
          <w:bCs/>
          <w:i/>
          <w:iCs/>
          <w:color w:val="0D0D0D" w:themeColor="text1" w:themeTint="F2"/>
          <w:sz w:val="24"/>
          <w:szCs w:val="24"/>
          <w:lang w:eastAsia="tr-TR"/>
        </w:rPr>
        <w:t xml:space="preserve"> </w:t>
      </w:r>
      <w:r w:rsidRPr="007458CE">
        <w:rPr>
          <w:rFonts w:ascii="Times New Roman" w:eastAsia="Times New Roman" w:hAnsi="Times New Roman" w:cs="Times New Roman"/>
          <w:bCs/>
          <w:i/>
          <w:iCs/>
          <w:color w:val="0D0D0D" w:themeColor="text1" w:themeTint="F2"/>
          <w:sz w:val="24"/>
          <w:szCs w:val="24"/>
          <w:lang w:eastAsia="tr-TR"/>
        </w:rPr>
        <w:t>Ahlaksızlık ise cefadandır. Cefa ise sahibini cehenneme götürür</w:t>
      </w:r>
      <w:r w:rsidRPr="007458CE">
        <w:rPr>
          <w:rFonts w:ascii="Times New Roman" w:eastAsia="Times New Roman" w:hAnsi="Times New Roman" w:cs="Times New Roman"/>
          <w:bCs/>
          <w:color w:val="0D0D0D" w:themeColor="text1" w:themeTint="F2"/>
          <w:sz w:val="24"/>
          <w:szCs w:val="24"/>
          <w:lang w:eastAsia="tr-TR"/>
        </w:rPr>
        <w:t>."</w:t>
      </w:r>
      <w:r w:rsidRPr="007458CE">
        <w:rPr>
          <w:rFonts w:ascii="Times New Roman" w:eastAsia="Times New Roman" w:hAnsi="Times New Roman" w:cs="Times New Roman"/>
          <w:color w:val="0D0D0D" w:themeColor="text1" w:themeTint="F2"/>
          <w:sz w:val="24"/>
          <w:szCs w:val="24"/>
          <w:lang w:eastAsia="tr-TR"/>
        </w:rPr>
        <w:t xml:space="preserve"> </w:t>
      </w:r>
      <w:r w:rsidRPr="007458CE">
        <w:rPr>
          <w:rFonts w:ascii="Times New Roman" w:eastAsia="Times New Roman" w:hAnsi="Times New Roman" w:cs="Times New Roman"/>
          <w:b/>
          <w:color w:val="0D0D0D" w:themeColor="text1" w:themeTint="F2"/>
          <w:sz w:val="18"/>
          <w:szCs w:val="18"/>
          <w:lang w:eastAsia="tr-TR"/>
        </w:rPr>
        <w:t xml:space="preserve">(Tirmizi, </w:t>
      </w:r>
      <w:proofErr w:type="spellStart"/>
      <w:r w:rsidRPr="007458CE">
        <w:rPr>
          <w:rFonts w:ascii="Times New Roman" w:eastAsia="Times New Roman" w:hAnsi="Times New Roman" w:cs="Times New Roman"/>
          <w:b/>
          <w:color w:val="0D0D0D" w:themeColor="text1" w:themeTint="F2"/>
          <w:sz w:val="18"/>
          <w:szCs w:val="18"/>
          <w:lang w:eastAsia="tr-TR"/>
        </w:rPr>
        <w:t>Birr</w:t>
      </w:r>
      <w:proofErr w:type="spellEnd"/>
      <w:r w:rsidRPr="007458CE">
        <w:rPr>
          <w:rFonts w:ascii="Times New Roman" w:eastAsia="Times New Roman" w:hAnsi="Times New Roman" w:cs="Times New Roman"/>
          <w:b/>
          <w:color w:val="0D0D0D" w:themeColor="text1" w:themeTint="F2"/>
          <w:sz w:val="18"/>
          <w:szCs w:val="18"/>
          <w:lang w:eastAsia="tr-TR"/>
        </w:rPr>
        <w:t>, 2140)</w:t>
      </w:r>
      <w:r w:rsidRPr="007458CE">
        <w:rPr>
          <w:rFonts w:ascii="Times New Roman" w:eastAsia="Times New Roman" w:hAnsi="Times New Roman" w:cs="Times New Roman"/>
          <w:b/>
          <w:bCs/>
          <w:color w:val="0D0D0D" w:themeColor="text1" w:themeTint="F2"/>
          <w:sz w:val="24"/>
          <w:szCs w:val="24"/>
          <w:lang w:eastAsia="tr-TR"/>
        </w:rPr>
        <w:t xml:space="preserve"> </w:t>
      </w:r>
    </w:p>
    <w:p w:rsidR="004035D0" w:rsidRPr="007458CE" w:rsidRDefault="004035D0" w:rsidP="00904E04">
      <w:pPr>
        <w:spacing w:before="120" w:after="120" w:line="240" w:lineRule="auto"/>
        <w:jc w:val="both"/>
        <w:rPr>
          <w:rFonts w:ascii="Times New Roman" w:eastAsia="Times New Roman" w:hAnsi="Times New Roman" w:cs="Times New Roman"/>
          <w:color w:val="0D0D0D" w:themeColor="text1" w:themeTint="F2"/>
          <w:lang w:eastAsia="tr-TR"/>
        </w:rPr>
      </w:pPr>
    </w:p>
    <w:p w:rsidR="00EB0B79" w:rsidRPr="007458CE" w:rsidRDefault="00EB0B79" w:rsidP="00904E04">
      <w:pPr>
        <w:spacing w:before="120" w:after="120" w:line="240" w:lineRule="auto"/>
        <w:jc w:val="right"/>
        <w:rPr>
          <w:rFonts w:ascii="Times New Roman" w:eastAsia="Times New Roman" w:hAnsi="Times New Roman" w:cs="Times New Roman"/>
          <w:color w:val="0D0D0D" w:themeColor="text1" w:themeTint="F2"/>
          <w:sz w:val="32"/>
          <w:szCs w:val="32"/>
          <w:lang w:eastAsia="tr-TR"/>
        </w:rPr>
      </w:pPr>
      <w:r w:rsidRPr="007458CE">
        <w:rPr>
          <w:rFonts w:ascii="Times New Roman" w:eastAsia="Times New Roman" w:hAnsi="Times New Roman" w:cs="Times New Roman"/>
          <w:color w:val="0D0D0D" w:themeColor="text1" w:themeTint="F2"/>
          <w:sz w:val="32"/>
          <w:szCs w:val="32"/>
          <w:rtl/>
          <w:lang w:eastAsia="tr-TR"/>
        </w:rPr>
        <w:t>الْحَيَاءُ</w:t>
      </w:r>
      <w:r w:rsidRPr="007458CE">
        <w:rPr>
          <w:rFonts w:ascii="Times New Roman" w:eastAsia="Times New Roman" w:hAnsi="Times New Roman" w:cs="Times New Roman" w:hint="cs"/>
          <w:color w:val="0D0D0D" w:themeColor="text1" w:themeTint="F2"/>
          <w:sz w:val="32"/>
          <w:szCs w:val="32"/>
          <w:rtl/>
          <w:lang w:eastAsia="tr-TR"/>
        </w:rPr>
        <w:t xml:space="preserve"> </w:t>
      </w:r>
      <w:r w:rsidRPr="007458CE">
        <w:rPr>
          <w:rFonts w:ascii="Times New Roman" w:eastAsia="Times New Roman" w:hAnsi="Times New Roman" w:cs="Times New Roman"/>
          <w:color w:val="0D0D0D" w:themeColor="text1" w:themeTint="F2"/>
          <w:sz w:val="32"/>
          <w:szCs w:val="32"/>
          <w:rtl/>
          <w:lang w:eastAsia="tr-TR"/>
        </w:rPr>
        <w:t>وَالْعِىُّ</w:t>
      </w:r>
      <w:r w:rsidRPr="007458CE">
        <w:rPr>
          <w:rFonts w:ascii="Times New Roman" w:eastAsia="Times New Roman" w:hAnsi="Times New Roman" w:cs="Times New Roman" w:hint="cs"/>
          <w:color w:val="0D0D0D" w:themeColor="text1" w:themeTint="F2"/>
          <w:sz w:val="32"/>
          <w:szCs w:val="32"/>
          <w:rtl/>
          <w:lang w:eastAsia="tr-TR"/>
        </w:rPr>
        <w:t xml:space="preserve"> </w:t>
      </w:r>
      <w:r w:rsidRPr="007458CE">
        <w:rPr>
          <w:rFonts w:ascii="Times New Roman" w:eastAsia="Times New Roman" w:hAnsi="Times New Roman" w:cs="Times New Roman"/>
          <w:color w:val="0D0D0D" w:themeColor="text1" w:themeTint="F2"/>
          <w:sz w:val="32"/>
          <w:szCs w:val="32"/>
          <w:rtl/>
          <w:lang w:eastAsia="tr-TR"/>
        </w:rPr>
        <w:t>شُعْبَتَانِ</w:t>
      </w:r>
      <w:r w:rsidRPr="007458CE">
        <w:rPr>
          <w:rFonts w:ascii="Times New Roman" w:eastAsia="Times New Roman" w:hAnsi="Times New Roman" w:cs="Times New Roman" w:hint="cs"/>
          <w:color w:val="0D0D0D" w:themeColor="text1" w:themeTint="F2"/>
          <w:sz w:val="32"/>
          <w:szCs w:val="32"/>
          <w:rtl/>
          <w:lang w:eastAsia="tr-TR"/>
        </w:rPr>
        <w:t xml:space="preserve"> </w:t>
      </w:r>
      <w:r w:rsidRPr="007458CE">
        <w:rPr>
          <w:rFonts w:ascii="Times New Roman" w:eastAsia="Times New Roman" w:hAnsi="Times New Roman" w:cs="Times New Roman"/>
          <w:color w:val="0D0D0D" w:themeColor="text1" w:themeTint="F2"/>
          <w:sz w:val="32"/>
          <w:szCs w:val="32"/>
          <w:rtl/>
          <w:lang w:eastAsia="tr-TR"/>
        </w:rPr>
        <w:t>مِنَ</w:t>
      </w:r>
      <w:r w:rsidR="00FA03EF" w:rsidRPr="007458CE">
        <w:rPr>
          <w:rFonts w:ascii="Times New Roman" w:eastAsia="Times New Roman" w:hAnsi="Times New Roman" w:cs="Times New Roman" w:hint="cs"/>
          <w:color w:val="0D0D0D" w:themeColor="text1" w:themeTint="F2"/>
          <w:sz w:val="32"/>
          <w:szCs w:val="32"/>
          <w:rtl/>
          <w:lang w:eastAsia="tr-TR"/>
        </w:rPr>
        <w:t xml:space="preserve"> </w:t>
      </w:r>
      <w:r w:rsidRPr="007458CE">
        <w:rPr>
          <w:rFonts w:ascii="Times New Roman" w:eastAsia="Times New Roman" w:hAnsi="Times New Roman" w:cs="Times New Roman"/>
          <w:color w:val="0D0D0D" w:themeColor="text1" w:themeTint="F2"/>
          <w:sz w:val="32"/>
          <w:szCs w:val="32"/>
          <w:rtl/>
          <w:lang w:eastAsia="tr-TR"/>
        </w:rPr>
        <w:t>الإِيمَانِ</w:t>
      </w:r>
      <w:r w:rsidRPr="007458CE">
        <w:rPr>
          <w:rFonts w:ascii="Times New Roman" w:eastAsia="Times New Roman" w:hAnsi="Times New Roman" w:cs="Times New Roman" w:hint="cs"/>
          <w:color w:val="0D0D0D" w:themeColor="text1" w:themeTint="F2"/>
          <w:sz w:val="32"/>
          <w:szCs w:val="32"/>
          <w:rtl/>
          <w:lang w:eastAsia="tr-TR"/>
        </w:rPr>
        <w:t xml:space="preserve"> </w:t>
      </w:r>
      <w:r w:rsidRPr="007458CE">
        <w:rPr>
          <w:rFonts w:ascii="Times New Roman" w:eastAsia="Times New Roman" w:hAnsi="Times New Roman" w:cs="Times New Roman"/>
          <w:color w:val="0D0D0D" w:themeColor="text1" w:themeTint="F2"/>
          <w:sz w:val="32"/>
          <w:szCs w:val="32"/>
          <w:rtl/>
          <w:lang w:eastAsia="tr-TR"/>
        </w:rPr>
        <w:t>وَالْبَذَاءُ</w:t>
      </w:r>
      <w:r w:rsidRPr="007458CE">
        <w:rPr>
          <w:rFonts w:ascii="Times New Roman" w:eastAsia="Times New Roman" w:hAnsi="Times New Roman" w:cs="Times New Roman" w:hint="cs"/>
          <w:color w:val="0D0D0D" w:themeColor="text1" w:themeTint="F2"/>
          <w:sz w:val="32"/>
          <w:szCs w:val="32"/>
          <w:rtl/>
          <w:lang w:eastAsia="tr-TR"/>
        </w:rPr>
        <w:t xml:space="preserve"> </w:t>
      </w:r>
      <w:r w:rsidRPr="007458CE">
        <w:rPr>
          <w:rFonts w:ascii="Times New Roman" w:eastAsia="Times New Roman" w:hAnsi="Times New Roman" w:cs="Times New Roman"/>
          <w:color w:val="0D0D0D" w:themeColor="text1" w:themeTint="F2"/>
          <w:sz w:val="32"/>
          <w:szCs w:val="32"/>
          <w:rtl/>
          <w:lang w:eastAsia="tr-TR"/>
        </w:rPr>
        <w:t>وَالْبَيَانُ</w:t>
      </w:r>
      <w:r w:rsidRPr="007458CE">
        <w:rPr>
          <w:rFonts w:ascii="Times New Roman" w:eastAsia="Times New Roman" w:hAnsi="Times New Roman" w:cs="Times New Roman" w:hint="cs"/>
          <w:color w:val="0D0D0D" w:themeColor="text1" w:themeTint="F2"/>
          <w:sz w:val="32"/>
          <w:szCs w:val="32"/>
          <w:rtl/>
          <w:lang w:eastAsia="tr-TR"/>
        </w:rPr>
        <w:t xml:space="preserve"> </w:t>
      </w:r>
      <w:r w:rsidRPr="007458CE">
        <w:rPr>
          <w:rFonts w:ascii="Times New Roman" w:eastAsia="Times New Roman" w:hAnsi="Times New Roman" w:cs="Times New Roman"/>
          <w:color w:val="0D0D0D" w:themeColor="text1" w:themeTint="F2"/>
          <w:sz w:val="32"/>
          <w:szCs w:val="32"/>
          <w:rtl/>
          <w:lang w:eastAsia="tr-TR"/>
        </w:rPr>
        <w:t>شُعْبَتَانِ</w:t>
      </w:r>
      <w:r w:rsidRPr="007458CE">
        <w:rPr>
          <w:rFonts w:ascii="Times New Roman" w:eastAsia="Times New Roman" w:hAnsi="Times New Roman" w:cs="Times New Roman" w:hint="cs"/>
          <w:color w:val="0D0D0D" w:themeColor="text1" w:themeTint="F2"/>
          <w:sz w:val="32"/>
          <w:szCs w:val="32"/>
          <w:rtl/>
          <w:lang w:eastAsia="tr-TR"/>
        </w:rPr>
        <w:t xml:space="preserve"> </w:t>
      </w:r>
      <w:r w:rsidRPr="007458CE">
        <w:rPr>
          <w:rFonts w:ascii="Times New Roman" w:eastAsia="Times New Roman" w:hAnsi="Times New Roman" w:cs="Times New Roman"/>
          <w:color w:val="0D0D0D" w:themeColor="text1" w:themeTint="F2"/>
          <w:sz w:val="32"/>
          <w:szCs w:val="32"/>
          <w:rtl/>
          <w:lang w:eastAsia="tr-TR"/>
        </w:rPr>
        <w:t>مِنَ</w:t>
      </w:r>
      <w:r w:rsidRPr="007458CE">
        <w:rPr>
          <w:rFonts w:ascii="Times New Roman" w:eastAsia="Times New Roman" w:hAnsi="Times New Roman" w:cs="Times New Roman" w:hint="cs"/>
          <w:color w:val="0D0D0D" w:themeColor="text1" w:themeTint="F2"/>
          <w:sz w:val="32"/>
          <w:szCs w:val="32"/>
          <w:rtl/>
          <w:lang w:eastAsia="tr-TR"/>
        </w:rPr>
        <w:t xml:space="preserve"> </w:t>
      </w:r>
      <w:r w:rsidRPr="007458CE">
        <w:rPr>
          <w:rFonts w:ascii="Times New Roman" w:eastAsia="Times New Roman" w:hAnsi="Times New Roman" w:cs="Times New Roman"/>
          <w:color w:val="0D0D0D" w:themeColor="text1" w:themeTint="F2"/>
          <w:sz w:val="32"/>
          <w:szCs w:val="32"/>
          <w:rtl/>
          <w:lang w:eastAsia="tr-TR"/>
        </w:rPr>
        <w:t>النِّفَاقِ</w:t>
      </w:r>
    </w:p>
    <w:p w:rsidR="00904E04" w:rsidRPr="007458CE" w:rsidRDefault="00904E04" w:rsidP="00904E04">
      <w:pPr>
        <w:spacing w:before="120" w:after="120" w:line="240" w:lineRule="auto"/>
        <w:jc w:val="both"/>
        <w:rPr>
          <w:rFonts w:ascii="Times New Roman" w:eastAsia="Times New Roman" w:hAnsi="Times New Roman" w:cs="Times New Roman"/>
          <w:bCs/>
          <w:color w:val="0D0D0D" w:themeColor="text1" w:themeTint="F2"/>
          <w:lang w:eastAsia="tr-TR"/>
        </w:rPr>
      </w:pPr>
    </w:p>
    <w:p w:rsidR="00EB0B79" w:rsidRPr="007458CE" w:rsidRDefault="00EB0B79" w:rsidP="00904E04">
      <w:pPr>
        <w:spacing w:before="120" w:after="120" w:line="240" w:lineRule="auto"/>
        <w:jc w:val="both"/>
        <w:rPr>
          <w:rFonts w:ascii="Times New Roman" w:eastAsia="Times New Roman" w:hAnsi="Times New Roman" w:cs="Times New Roman"/>
          <w:b/>
          <w:bCs/>
          <w:color w:val="0D0D0D" w:themeColor="text1" w:themeTint="F2"/>
          <w:sz w:val="24"/>
          <w:szCs w:val="24"/>
          <w:vertAlign w:val="superscript"/>
          <w:lang w:eastAsia="tr-TR"/>
        </w:rPr>
      </w:pPr>
      <w:r w:rsidRPr="007458CE">
        <w:rPr>
          <w:rFonts w:ascii="Times New Roman" w:eastAsia="Times New Roman" w:hAnsi="Times New Roman" w:cs="Times New Roman"/>
          <w:bCs/>
          <w:color w:val="0D0D0D" w:themeColor="text1" w:themeTint="F2"/>
          <w:sz w:val="24"/>
          <w:szCs w:val="24"/>
          <w:lang w:eastAsia="tr-TR"/>
        </w:rPr>
        <w:t>"</w:t>
      </w:r>
      <w:r w:rsidRPr="007458CE">
        <w:rPr>
          <w:rFonts w:ascii="Times New Roman" w:eastAsia="Times New Roman" w:hAnsi="Times New Roman" w:cs="Times New Roman"/>
          <w:bCs/>
          <w:i/>
          <w:iCs/>
          <w:color w:val="0D0D0D" w:themeColor="text1" w:themeTint="F2"/>
          <w:sz w:val="24"/>
          <w:szCs w:val="24"/>
          <w:lang w:eastAsia="tr-TR"/>
        </w:rPr>
        <w:t>Hayâ ve utanma duygusu imanın birer parçasıdır. Ahlaksızlık ve insanlara gösteriş için söylenen sözler nifaktandır</w:t>
      </w:r>
      <w:r w:rsidRPr="007458CE">
        <w:rPr>
          <w:rFonts w:ascii="Times New Roman" w:eastAsia="Times New Roman" w:hAnsi="Times New Roman" w:cs="Times New Roman"/>
          <w:bCs/>
          <w:color w:val="0D0D0D" w:themeColor="text1" w:themeTint="F2"/>
          <w:sz w:val="24"/>
          <w:szCs w:val="24"/>
          <w:lang w:eastAsia="tr-TR"/>
        </w:rPr>
        <w:t>."</w:t>
      </w:r>
      <w:r w:rsidRPr="007458CE">
        <w:rPr>
          <w:rFonts w:ascii="Times New Roman" w:eastAsia="Times New Roman" w:hAnsi="Times New Roman" w:cs="Times New Roman"/>
          <w:b/>
          <w:color w:val="0D0D0D" w:themeColor="text1" w:themeTint="F2"/>
          <w:sz w:val="18"/>
          <w:szCs w:val="18"/>
          <w:lang w:eastAsia="tr-TR"/>
        </w:rPr>
        <w:t xml:space="preserve"> (Tirmizi, </w:t>
      </w:r>
      <w:proofErr w:type="spellStart"/>
      <w:r w:rsidRPr="007458CE">
        <w:rPr>
          <w:rFonts w:ascii="Times New Roman" w:eastAsia="Times New Roman" w:hAnsi="Times New Roman" w:cs="Times New Roman"/>
          <w:b/>
          <w:color w:val="0D0D0D" w:themeColor="text1" w:themeTint="F2"/>
          <w:sz w:val="18"/>
          <w:szCs w:val="18"/>
          <w:lang w:eastAsia="tr-TR"/>
        </w:rPr>
        <w:t>Birr</w:t>
      </w:r>
      <w:proofErr w:type="spellEnd"/>
      <w:r w:rsidRPr="007458CE">
        <w:rPr>
          <w:rFonts w:ascii="Times New Roman" w:eastAsia="Times New Roman" w:hAnsi="Times New Roman" w:cs="Times New Roman"/>
          <w:b/>
          <w:color w:val="0D0D0D" w:themeColor="text1" w:themeTint="F2"/>
          <w:sz w:val="18"/>
          <w:szCs w:val="18"/>
          <w:lang w:eastAsia="tr-TR"/>
        </w:rPr>
        <w:t xml:space="preserve"> </w:t>
      </w:r>
      <w:proofErr w:type="spellStart"/>
      <w:r w:rsidRPr="007458CE">
        <w:rPr>
          <w:rFonts w:ascii="Times New Roman" w:eastAsia="Times New Roman" w:hAnsi="Times New Roman" w:cs="Times New Roman"/>
          <w:b/>
          <w:color w:val="0D0D0D" w:themeColor="text1" w:themeTint="F2"/>
          <w:sz w:val="18"/>
          <w:szCs w:val="18"/>
          <w:lang w:eastAsia="tr-TR"/>
        </w:rPr>
        <w:t>ve's</w:t>
      </w:r>
      <w:proofErr w:type="spellEnd"/>
      <w:r w:rsidRPr="007458CE">
        <w:rPr>
          <w:rFonts w:ascii="Times New Roman" w:eastAsia="Times New Roman" w:hAnsi="Times New Roman" w:cs="Times New Roman"/>
          <w:b/>
          <w:color w:val="0D0D0D" w:themeColor="text1" w:themeTint="F2"/>
          <w:sz w:val="18"/>
          <w:szCs w:val="18"/>
          <w:lang w:eastAsia="tr-TR"/>
        </w:rPr>
        <w:t>-Sıla, 2159)</w:t>
      </w:r>
      <w:r w:rsidRPr="007458CE">
        <w:rPr>
          <w:rFonts w:ascii="Times New Roman" w:eastAsia="Times New Roman" w:hAnsi="Times New Roman" w:cs="Times New Roman"/>
          <w:b/>
          <w:bCs/>
          <w:color w:val="0D0D0D" w:themeColor="text1" w:themeTint="F2"/>
          <w:sz w:val="18"/>
          <w:szCs w:val="18"/>
          <w:lang w:eastAsia="tr-TR"/>
        </w:rPr>
        <w:t xml:space="preserve"> </w:t>
      </w:r>
    </w:p>
    <w:p w:rsidR="00EB0B79" w:rsidRPr="007458CE" w:rsidRDefault="00EB0B79" w:rsidP="00904E04">
      <w:pPr>
        <w:spacing w:before="120" w:after="120" w:line="240" w:lineRule="auto"/>
        <w:jc w:val="both"/>
        <w:rPr>
          <w:rFonts w:ascii="Times New Roman" w:eastAsia="Times New Roman" w:hAnsi="Times New Roman" w:cs="Times New Roman"/>
          <w:b/>
          <w:bCs/>
          <w:color w:val="0D0D0D" w:themeColor="text1" w:themeTint="F2"/>
          <w:vertAlign w:val="superscript"/>
          <w:lang w:eastAsia="tr-TR"/>
        </w:rPr>
      </w:pPr>
    </w:p>
    <w:p w:rsidR="00EB0B79" w:rsidRPr="007458CE" w:rsidRDefault="00EB0B79" w:rsidP="00904E04">
      <w:pPr>
        <w:spacing w:before="120" w:after="120" w:line="360" w:lineRule="auto"/>
        <w:jc w:val="right"/>
        <w:rPr>
          <w:rFonts w:ascii="Arial" w:eastAsia="Times New Roman" w:hAnsi="Arial" w:cs="Arial"/>
          <w:b/>
          <w:color w:val="0D0D0D" w:themeColor="text1" w:themeTint="F2"/>
          <w:sz w:val="32"/>
          <w:szCs w:val="32"/>
          <w:lang w:eastAsia="tr-TR"/>
        </w:rPr>
      </w:pPr>
      <w:r w:rsidRPr="007458CE">
        <w:rPr>
          <w:rFonts w:ascii="Times New Roman" w:eastAsia="Times New Roman" w:hAnsi="Times New Roman" w:cs="Times New Roman" w:hint="cs"/>
          <w:b/>
          <w:color w:val="0D0D0D" w:themeColor="text1" w:themeTint="F2"/>
          <w:sz w:val="32"/>
          <w:szCs w:val="32"/>
          <w:rtl/>
          <w:lang w:eastAsia="tr-TR"/>
        </w:rPr>
        <w:t>اضْمَنُوا لِي سِتًّا مِنْ أَنْفُسِكُمْ أَضْمَنْ لَكُمْ الْجَنَّةَ اصْدُقُوا إِذَا حَدَّثْتُمْ وَأَوْفُوا إِذَا وَعَدْتُمْ وَأَدُّوا إِذَا اؤْتُمِنْتُمْ وَاحْفَظُوا فُرُوجَكُمْ وَغُضُّوا أَبْصَارَكُمْ وَكُفُّوا أَيْدِيَكُمْ</w:t>
      </w:r>
    </w:p>
    <w:p w:rsidR="00EB0B79" w:rsidRPr="007458CE" w:rsidRDefault="00EB0B79" w:rsidP="00904E04">
      <w:pPr>
        <w:spacing w:before="120" w:after="120" w:line="240" w:lineRule="auto"/>
        <w:jc w:val="both"/>
        <w:rPr>
          <w:rFonts w:ascii="Arial" w:eastAsia="Times New Roman" w:hAnsi="Arial" w:cs="Arial"/>
          <w:color w:val="0D0D0D" w:themeColor="text1" w:themeTint="F2"/>
          <w:lang w:eastAsia="tr-TR"/>
        </w:rPr>
      </w:pPr>
      <w:r w:rsidRPr="007458CE">
        <w:rPr>
          <w:rFonts w:ascii="Times New Roman" w:eastAsia="Times New Roman" w:hAnsi="Times New Roman" w:cs="Times New Roman"/>
          <w:color w:val="0D0D0D" w:themeColor="text1" w:themeTint="F2"/>
          <w:lang w:eastAsia="tr-TR"/>
        </w:rPr>
        <w:t> </w:t>
      </w:r>
    </w:p>
    <w:p w:rsidR="00EB0B79" w:rsidRPr="007458CE" w:rsidRDefault="00EB0B79" w:rsidP="00904E04">
      <w:pPr>
        <w:spacing w:before="120" w:after="120" w:line="240" w:lineRule="auto"/>
        <w:ind w:firstLine="567"/>
        <w:jc w:val="both"/>
        <w:rPr>
          <w:rFonts w:ascii="Times New Roman" w:eastAsia="Times New Roman" w:hAnsi="Times New Roman" w:cs="Times New Roman"/>
          <w:b/>
          <w:color w:val="0D0D0D" w:themeColor="text1" w:themeTint="F2"/>
          <w:sz w:val="18"/>
          <w:szCs w:val="18"/>
          <w:lang w:eastAsia="tr-TR"/>
        </w:rPr>
      </w:pPr>
      <w:r w:rsidRPr="007458CE">
        <w:rPr>
          <w:rFonts w:ascii="Times New Roman" w:eastAsia="Times New Roman" w:hAnsi="Times New Roman" w:cs="Times New Roman"/>
          <w:i/>
          <w:color w:val="0D0D0D" w:themeColor="text1" w:themeTint="F2"/>
          <w:sz w:val="24"/>
          <w:szCs w:val="24"/>
          <w:lang w:eastAsia="tr-TR"/>
        </w:rPr>
        <w:t xml:space="preserve">"Siz bana altı şeyi garanti edin, ben de size cennete girmeyi garanti edeyim: Konuştuğunuzda doğru söyleyin. </w:t>
      </w:r>
      <w:proofErr w:type="spellStart"/>
      <w:r w:rsidRPr="007458CE">
        <w:rPr>
          <w:rFonts w:ascii="Times New Roman" w:eastAsia="Times New Roman" w:hAnsi="Times New Roman" w:cs="Times New Roman"/>
          <w:i/>
          <w:color w:val="0D0D0D" w:themeColor="text1" w:themeTint="F2"/>
          <w:sz w:val="24"/>
          <w:szCs w:val="24"/>
          <w:lang w:eastAsia="tr-TR"/>
        </w:rPr>
        <w:t>Va'dettiğiniz</w:t>
      </w:r>
      <w:proofErr w:type="spellEnd"/>
      <w:r w:rsidRPr="007458CE">
        <w:rPr>
          <w:rFonts w:ascii="Times New Roman" w:eastAsia="Times New Roman" w:hAnsi="Times New Roman" w:cs="Times New Roman"/>
          <w:i/>
          <w:color w:val="0D0D0D" w:themeColor="text1" w:themeTint="F2"/>
          <w:sz w:val="24"/>
          <w:szCs w:val="24"/>
          <w:lang w:eastAsia="tr-TR"/>
        </w:rPr>
        <w:t xml:space="preserve"> zaman </w:t>
      </w:r>
      <w:proofErr w:type="spellStart"/>
      <w:r w:rsidRPr="007458CE">
        <w:rPr>
          <w:rFonts w:ascii="Times New Roman" w:eastAsia="Times New Roman" w:hAnsi="Times New Roman" w:cs="Times New Roman"/>
          <w:i/>
          <w:color w:val="0D0D0D" w:themeColor="text1" w:themeTint="F2"/>
          <w:sz w:val="24"/>
          <w:szCs w:val="24"/>
          <w:lang w:eastAsia="tr-TR"/>
        </w:rPr>
        <w:t>va'dinizi</w:t>
      </w:r>
      <w:proofErr w:type="spellEnd"/>
      <w:r w:rsidRPr="007458CE">
        <w:rPr>
          <w:rFonts w:ascii="Times New Roman" w:eastAsia="Times New Roman" w:hAnsi="Times New Roman" w:cs="Times New Roman"/>
          <w:i/>
          <w:color w:val="0D0D0D" w:themeColor="text1" w:themeTint="F2"/>
          <w:sz w:val="24"/>
          <w:szCs w:val="24"/>
          <w:lang w:eastAsia="tr-TR"/>
        </w:rPr>
        <w:t xml:space="preserve"> yerine getirin. Size bir şey emanet edildiğinde emanete </w:t>
      </w:r>
      <w:proofErr w:type="spellStart"/>
      <w:r w:rsidRPr="007458CE">
        <w:rPr>
          <w:rFonts w:ascii="Times New Roman" w:eastAsia="Times New Roman" w:hAnsi="Times New Roman" w:cs="Times New Roman"/>
          <w:i/>
          <w:color w:val="0D0D0D" w:themeColor="text1" w:themeTint="F2"/>
          <w:sz w:val="24"/>
          <w:szCs w:val="24"/>
          <w:lang w:eastAsia="tr-TR"/>
        </w:rPr>
        <w:t>riâyet</w:t>
      </w:r>
      <w:proofErr w:type="spellEnd"/>
      <w:r w:rsidRPr="007458CE">
        <w:rPr>
          <w:rFonts w:ascii="Times New Roman" w:eastAsia="Times New Roman" w:hAnsi="Times New Roman" w:cs="Times New Roman"/>
          <w:i/>
          <w:color w:val="0D0D0D" w:themeColor="text1" w:themeTint="F2"/>
          <w:sz w:val="24"/>
          <w:szCs w:val="24"/>
          <w:lang w:eastAsia="tr-TR"/>
        </w:rPr>
        <w:t xml:space="preserve"> edin. Allah'ın yasakladığı günahlardan uzak durmak suretiyle iffetinizi koruyun. Harama bakmaktan sakının. Ve elinizi haramlara dokunmaktan koruyun</w:t>
      </w:r>
      <w:r w:rsidR="00FA03EF" w:rsidRPr="007458CE">
        <w:rPr>
          <w:rFonts w:ascii="Times New Roman" w:eastAsia="Times New Roman" w:hAnsi="Times New Roman" w:cs="Times New Roman"/>
          <w:i/>
          <w:color w:val="0D0D0D" w:themeColor="text1" w:themeTint="F2"/>
          <w:sz w:val="24"/>
          <w:szCs w:val="24"/>
          <w:lang w:eastAsia="tr-TR"/>
        </w:rPr>
        <w:t>”</w:t>
      </w:r>
      <w:r w:rsidRPr="007458CE">
        <w:rPr>
          <w:rFonts w:ascii="Times New Roman" w:eastAsia="Times New Roman" w:hAnsi="Times New Roman" w:cs="Times New Roman"/>
          <w:b/>
          <w:color w:val="0D0D0D" w:themeColor="text1" w:themeTint="F2"/>
          <w:sz w:val="18"/>
          <w:szCs w:val="18"/>
          <w:lang w:eastAsia="tr-TR"/>
        </w:rPr>
        <w:t xml:space="preserve"> (</w:t>
      </w:r>
      <w:proofErr w:type="spellStart"/>
      <w:r w:rsidRPr="007458CE">
        <w:rPr>
          <w:rFonts w:ascii="Times New Roman" w:eastAsia="Times New Roman" w:hAnsi="Times New Roman" w:cs="Times New Roman"/>
          <w:b/>
          <w:color w:val="0D0D0D" w:themeColor="text1" w:themeTint="F2"/>
          <w:sz w:val="18"/>
          <w:szCs w:val="18"/>
          <w:lang w:eastAsia="tr-TR"/>
        </w:rPr>
        <w:t>Ahmed</w:t>
      </w:r>
      <w:proofErr w:type="spellEnd"/>
      <w:r w:rsidRPr="007458CE">
        <w:rPr>
          <w:rFonts w:ascii="Times New Roman" w:eastAsia="Times New Roman" w:hAnsi="Times New Roman" w:cs="Times New Roman"/>
          <w:b/>
          <w:color w:val="0D0D0D" w:themeColor="text1" w:themeTint="F2"/>
          <w:sz w:val="18"/>
          <w:szCs w:val="18"/>
          <w:lang w:eastAsia="tr-TR"/>
        </w:rPr>
        <w:t xml:space="preserve"> b. </w:t>
      </w:r>
      <w:proofErr w:type="spellStart"/>
      <w:r w:rsidRPr="007458CE">
        <w:rPr>
          <w:rFonts w:ascii="Times New Roman" w:eastAsia="Times New Roman" w:hAnsi="Times New Roman" w:cs="Times New Roman"/>
          <w:b/>
          <w:color w:val="0D0D0D" w:themeColor="text1" w:themeTint="F2"/>
          <w:sz w:val="18"/>
          <w:szCs w:val="18"/>
          <w:lang w:eastAsia="tr-TR"/>
        </w:rPr>
        <w:t>Hanbel</w:t>
      </w:r>
      <w:proofErr w:type="spellEnd"/>
      <w:r w:rsidRPr="007458CE">
        <w:rPr>
          <w:rFonts w:ascii="Times New Roman" w:eastAsia="Times New Roman" w:hAnsi="Times New Roman" w:cs="Times New Roman"/>
          <w:b/>
          <w:color w:val="0D0D0D" w:themeColor="text1" w:themeTint="F2"/>
          <w:sz w:val="18"/>
          <w:szCs w:val="18"/>
          <w:lang w:eastAsia="tr-TR"/>
        </w:rPr>
        <w:t xml:space="preserve">, </w:t>
      </w:r>
      <w:proofErr w:type="spellStart"/>
      <w:r w:rsidRPr="007458CE">
        <w:rPr>
          <w:rFonts w:ascii="Times New Roman" w:eastAsia="Times New Roman" w:hAnsi="Times New Roman" w:cs="Times New Roman"/>
          <w:b/>
          <w:color w:val="0D0D0D" w:themeColor="text1" w:themeTint="F2"/>
          <w:sz w:val="18"/>
          <w:szCs w:val="18"/>
          <w:lang w:eastAsia="tr-TR"/>
        </w:rPr>
        <w:t>Müsned</w:t>
      </w:r>
      <w:proofErr w:type="spellEnd"/>
      <w:r w:rsidRPr="007458CE">
        <w:rPr>
          <w:rFonts w:ascii="Times New Roman" w:eastAsia="Times New Roman" w:hAnsi="Times New Roman" w:cs="Times New Roman"/>
          <w:b/>
          <w:color w:val="0D0D0D" w:themeColor="text1" w:themeTint="F2"/>
          <w:sz w:val="18"/>
          <w:szCs w:val="18"/>
          <w:lang w:eastAsia="tr-TR"/>
        </w:rPr>
        <w:t>, V, 323/21695).</w:t>
      </w:r>
    </w:p>
    <w:p w:rsidR="00FA03EF" w:rsidRPr="007458CE" w:rsidRDefault="00FA03EF" w:rsidP="00904E04">
      <w:pPr>
        <w:spacing w:before="120" w:after="120" w:line="240" w:lineRule="auto"/>
        <w:ind w:firstLine="567"/>
        <w:jc w:val="both"/>
        <w:rPr>
          <w:rFonts w:ascii="Arial" w:eastAsia="Times New Roman" w:hAnsi="Arial" w:cs="Arial"/>
          <w:color w:val="0D0D0D" w:themeColor="text1" w:themeTint="F2"/>
          <w:lang w:eastAsia="tr-TR"/>
        </w:rPr>
      </w:pPr>
    </w:p>
    <w:p w:rsidR="00EB0B79" w:rsidRPr="007458CE" w:rsidRDefault="00EB0B79" w:rsidP="00904E04">
      <w:pPr>
        <w:spacing w:before="120" w:after="120" w:line="240" w:lineRule="auto"/>
        <w:jc w:val="both"/>
        <w:rPr>
          <w:rFonts w:ascii="Times New Roman" w:eastAsia="Times New Roman" w:hAnsi="Times New Roman" w:cs="Times New Roman"/>
          <w:color w:val="0D0D0D" w:themeColor="text1" w:themeTint="F2"/>
          <w:sz w:val="24"/>
          <w:szCs w:val="24"/>
          <w:lang w:eastAsia="tr-TR"/>
        </w:rPr>
      </w:pPr>
      <w:r w:rsidRPr="007458CE">
        <w:rPr>
          <w:rFonts w:ascii="Times New Roman" w:eastAsia="Times New Roman" w:hAnsi="Times New Roman" w:cs="Times New Roman"/>
          <w:color w:val="0D0D0D" w:themeColor="text1" w:themeTint="F2"/>
          <w:sz w:val="24"/>
          <w:szCs w:val="24"/>
          <w:lang w:eastAsia="tr-TR"/>
        </w:rPr>
        <w:t>İffet o kadar değerlidir ki, Hz. Peygamber (</w:t>
      </w:r>
      <w:proofErr w:type="spellStart"/>
      <w:r w:rsidRPr="007458CE">
        <w:rPr>
          <w:rFonts w:ascii="Times New Roman" w:eastAsia="Times New Roman" w:hAnsi="Times New Roman" w:cs="Times New Roman"/>
          <w:color w:val="0D0D0D" w:themeColor="text1" w:themeTint="F2"/>
          <w:sz w:val="24"/>
          <w:szCs w:val="24"/>
          <w:lang w:eastAsia="tr-TR"/>
        </w:rPr>
        <w:t>s.a.s</w:t>
      </w:r>
      <w:proofErr w:type="spellEnd"/>
      <w:r w:rsidRPr="007458CE">
        <w:rPr>
          <w:rFonts w:ascii="Times New Roman" w:eastAsia="Times New Roman" w:hAnsi="Times New Roman" w:cs="Times New Roman"/>
          <w:color w:val="0D0D0D" w:themeColor="text1" w:themeTint="F2"/>
          <w:sz w:val="24"/>
          <w:szCs w:val="24"/>
          <w:lang w:eastAsia="tr-TR"/>
        </w:rPr>
        <w:t>) duasında bu erdemli davranışı Rabbimizden istemiştir. Efendimiz (</w:t>
      </w:r>
      <w:proofErr w:type="spellStart"/>
      <w:r w:rsidRPr="007458CE">
        <w:rPr>
          <w:rFonts w:ascii="Times New Roman" w:eastAsia="Times New Roman" w:hAnsi="Times New Roman" w:cs="Times New Roman"/>
          <w:color w:val="0D0D0D" w:themeColor="text1" w:themeTint="F2"/>
          <w:sz w:val="24"/>
          <w:szCs w:val="24"/>
          <w:lang w:eastAsia="tr-TR"/>
        </w:rPr>
        <w:t>s.a.s</w:t>
      </w:r>
      <w:proofErr w:type="spellEnd"/>
      <w:r w:rsidRPr="007458CE">
        <w:rPr>
          <w:rFonts w:ascii="Times New Roman" w:eastAsia="Times New Roman" w:hAnsi="Times New Roman" w:cs="Times New Roman"/>
          <w:color w:val="0D0D0D" w:themeColor="text1" w:themeTint="F2"/>
          <w:sz w:val="24"/>
          <w:szCs w:val="24"/>
          <w:lang w:eastAsia="tr-TR"/>
        </w:rPr>
        <w:t>.) şöyle dua etmiştir.</w:t>
      </w:r>
    </w:p>
    <w:p w:rsidR="00EB0B79" w:rsidRPr="007458CE" w:rsidRDefault="00EB0B79" w:rsidP="00904E04">
      <w:pPr>
        <w:bidi/>
        <w:spacing w:before="120" w:after="120" w:line="240" w:lineRule="auto"/>
        <w:jc w:val="both"/>
        <w:rPr>
          <w:rFonts w:ascii="Arial" w:eastAsia="Times New Roman" w:hAnsi="Arial" w:cs="Arial"/>
          <w:color w:val="0D0D0D" w:themeColor="text1" w:themeTint="F2"/>
          <w:sz w:val="24"/>
          <w:szCs w:val="24"/>
          <w:lang w:eastAsia="tr-TR"/>
        </w:rPr>
      </w:pPr>
      <w:r w:rsidRPr="007458CE">
        <w:rPr>
          <w:rFonts w:ascii="Traditional Arabic" w:eastAsia="Times New Roman" w:hAnsi="Traditional Arabic" w:cs="Arial"/>
          <w:color w:val="0D0D0D" w:themeColor="text1" w:themeTint="F2"/>
          <w:sz w:val="30"/>
          <w:szCs w:val="32"/>
          <w:rtl/>
          <w:lang w:eastAsia="tr-TR"/>
        </w:rPr>
        <w:t>اللَّهُمَّ إِنِّي أَسْأَلُكَ الْهُدَى وَالتُّقَى وَالْعفافَ والْغِنَى</w:t>
      </w:r>
    </w:p>
    <w:p w:rsidR="00EB0B79" w:rsidRPr="007458CE" w:rsidRDefault="00EB0B79" w:rsidP="00904E04">
      <w:pPr>
        <w:spacing w:before="120" w:after="120" w:line="240" w:lineRule="auto"/>
        <w:jc w:val="both"/>
        <w:rPr>
          <w:rFonts w:ascii="Arial" w:eastAsia="Times New Roman" w:hAnsi="Arial" w:cs="Arial"/>
          <w:color w:val="0D0D0D" w:themeColor="text1" w:themeTint="F2"/>
          <w:sz w:val="24"/>
          <w:szCs w:val="24"/>
          <w:rtl/>
          <w:lang w:eastAsia="tr-TR"/>
        </w:rPr>
      </w:pPr>
      <w:r w:rsidRPr="007458CE">
        <w:rPr>
          <w:rFonts w:ascii="Times New Roman" w:eastAsia="Times New Roman" w:hAnsi="Times New Roman" w:cs="Times New Roman"/>
          <w:bCs/>
          <w:i/>
          <w:color w:val="0D0D0D" w:themeColor="text1" w:themeTint="F2"/>
          <w:sz w:val="24"/>
          <w:szCs w:val="24"/>
          <w:lang w:eastAsia="tr-TR"/>
        </w:rPr>
        <w:t>“</w:t>
      </w:r>
      <w:proofErr w:type="spellStart"/>
      <w:r w:rsidRPr="007458CE">
        <w:rPr>
          <w:rFonts w:ascii="Times New Roman" w:eastAsia="Times New Roman" w:hAnsi="Times New Roman" w:cs="Times New Roman"/>
          <w:bCs/>
          <w:i/>
          <w:color w:val="0D0D0D" w:themeColor="text1" w:themeTint="F2"/>
          <w:sz w:val="24"/>
          <w:szCs w:val="24"/>
          <w:lang w:eastAsia="tr-TR"/>
        </w:rPr>
        <w:t>Allahım</w:t>
      </w:r>
      <w:proofErr w:type="spellEnd"/>
      <w:r w:rsidRPr="007458CE">
        <w:rPr>
          <w:rFonts w:ascii="Times New Roman" w:eastAsia="Times New Roman" w:hAnsi="Times New Roman" w:cs="Times New Roman"/>
          <w:bCs/>
          <w:i/>
          <w:color w:val="0D0D0D" w:themeColor="text1" w:themeTint="F2"/>
          <w:sz w:val="24"/>
          <w:szCs w:val="24"/>
          <w:lang w:eastAsia="tr-TR"/>
        </w:rPr>
        <w:t xml:space="preserve">! Senden </w:t>
      </w:r>
      <w:proofErr w:type="spellStart"/>
      <w:r w:rsidRPr="007458CE">
        <w:rPr>
          <w:rFonts w:ascii="Times New Roman" w:eastAsia="Times New Roman" w:hAnsi="Times New Roman" w:cs="Times New Roman"/>
          <w:bCs/>
          <w:i/>
          <w:color w:val="0D0D0D" w:themeColor="text1" w:themeTint="F2"/>
          <w:sz w:val="24"/>
          <w:szCs w:val="24"/>
          <w:lang w:eastAsia="tr-TR"/>
        </w:rPr>
        <w:t>hidâyet</w:t>
      </w:r>
      <w:proofErr w:type="spellEnd"/>
      <w:r w:rsidRPr="007458CE">
        <w:rPr>
          <w:rFonts w:ascii="Times New Roman" w:eastAsia="Times New Roman" w:hAnsi="Times New Roman" w:cs="Times New Roman"/>
          <w:bCs/>
          <w:i/>
          <w:color w:val="0D0D0D" w:themeColor="text1" w:themeTint="F2"/>
          <w:sz w:val="24"/>
          <w:szCs w:val="24"/>
          <w:lang w:eastAsia="tr-TR"/>
        </w:rPr>
        <w:t xml:space="preserve">, </w:t>
      </w:r>
      <w:proofErr w:type="spellStart"/>
      <w:r w:rsidRPr="007458CE">
        <w:rPr>
          <w:rFonts w:ascii="Times New Roman" w:eastAsia="Times New Roman" w:hAnsi="Times New Roman" w:cs="Times New Roman"/>
          <w:bCs/>
          <w:i/>
          <w:color w:val="0D0D0D" w:themeColor="text1" w:themeTint="F2"/>
          <w:sz w:val="24"/>
          <w:szCs w:val="24"/>
          <w:lang w:eastAsia="tr-TR"/>
        </w:rPr>
        <w:t>takvâ</w:t>
      </w:r>
      <w:proofErr w:type="spellEnd"/>
      <w:r w:rsidRPr="007458CE">
        <w:rPr>
          <w:rFonts w:ascii="Times New Roman" w:eastAsia="Times New Roman" w:hAnsi="Times New Roman" w:cs="Times New Roman"/>
          <w:bCs/>
          <w:i/>
          <w:color w:val="0D0D0D" w:themeColor="text1" w:themeTint="F2"/>
          <w:sz w:val="24"/>
          <w:szCs w:val="24"/>
          <w:lang w:eastAsia="tr-TR"/>
        </w:rPr>
        <w:t>, iffet ve gönül zenginliği isterim.”</w:t>
      </w:r>
      <w:r w:rsidRPr="007458CE">
        <w:rPr>
          <w:rFonts w:ascii="Times New Roman" w:eastAsia="Times New Roman" w:hAnsi="Times New Roman" w:cs="Times New Roman"/>
          <w:b/>
          <w:bCs/>
          <w:color w:val="0D0D0D" w:themeColor="text1" w:themeTint="F2"/>
          <w:sz w:val="24"/>
          <w:szCs w:val="24"/>
          <w:lang w:eastAsia="tr-TR"/>
        </w:rPr>
        <w:t xml:space="preserve"> </w:t>
      </w:r>
      <w:r w:rsidRPr="007458CE">
        <w:rPr>
          <w:rFonts w:ascii="Times New Roman" w:eastAsia="Times New Roman" w:hAnsi="Times New Roman" w:cs="Times New Roman"/>
          <w:b/>
          <w:bCs/>
          <w:color w:val="0D0D0D" w:themeColor="text1" w:themeTint="F2"/>
          <w:sz w:val="18"/>
          <w:szCs w:val="18"/>
          <w:lang w:eastAsia="tr-TR"/>
        </w:rPr>
        <w:t>(Müslim, Zikir 72)</w:t>
      </w:r>
    </w:p>
    <w:p w:rsidR="00EB0B79" w:rsidRPr="007458CE" w:rsidRDefault="00EB0B79" w:rsidP="00904E04">
      <w:pPr>
        <w:spacing w:before="120" w:after="120" w:line="360" w:lineRule="auto"/>
        <w:ind w:firstLine="567"/>
        <w:jc w:val="right"/>
        <w:rPr>
          <w:rFonts w:ascii="Arial" w:eastAsia="Times New Roman" w:hAnsi="Arial" w:cs="Arial"/>
          <w:color w:val="0D0D0D" w:themeColor="text1" w:themeTint="F2"/>
          <w:sz w:val="24"/>
          <w:szCs w:val="24"/>
          <w:lang w:eastAsia="tr-TR"/>
        </w:rPr>
      </w:pPr>
      <w:r w:rsidRPr="007458CE">
        <w:rPr>
          <w:rFonts w:ascii="Traditional Arabic" w:eastAsia="Times New Roman" w:hAnsi="Traditional Arabic" w:cs="Arial"/>
          <w:color w:val="0D0D0D" w:themeColor="text1" w:themeTint="F2"/>
          <w:sz w:val="30"/>
          <w:szCs w:val="32"/>
          <w:rtl/>
          <w:lang w:eastAsia="tr-TR"/>
        </w:rPr>
        <w:t>كُلُّ أَمَّتِي مُعَافًى إِلاَّ المُجاهرينَ ، وإِنَّ مِن المُجاهرةِ أَن يعمَلَ الرَّجُلُ بالليلِ عمَلاً ، ثُمَّ يُصْبحَ وَقَدْ سَتَرهُ اللَّه عَلَيْهِ فَيقُولُ : يَا فلانُ عَمِلْتُ الْبَارِحَةَ كذَا وَكَذَا ، وَقَدْ بَاتَ يَسْترهُ ربُّهُ ، ويُصْبحُ يَكْشفُ سِتْرَ اللَّه</w:t>
      </w:r>
    </w:p>
    <w:p w:rsidR="00EB0B79" w:rsidRPr="007458CE" w:rsidRDefault="00EB0B79" w:rsidP="00904E04">
      <w:pPr>
        <w:spacing w:before="120" w:after="120" w:line="240" w:lineRule="auto"/>
        <w:jc w:val="both"/>
        <w:rPr>
          <w:rFonts w:ascii="Arial" w:eastAsia="Times New Roman" w:hAnsi="Arial" w:cs="Arial"/>
          <w:b/>
          <w:color w:val="0D0D0D" w:themeColor="text1" w:themeTint="F2"/>
          <w:sz w:val="18"/>
          <w:szCs w:val="18"/>
          <w:lang w:eastAsia="tr-TR"/>
        </w:rPr>
      </w:pPr>
      <w:r w:rsidRPr="007458CE">
        <w:rPr>
          <w:rFonts w:ascii="Times New Roman" w:eastAsia="Times New Roman" w:hAnsi="Times New Roman" w:cs="Times New Roman"/>
          <w:bCs/>
          <w:i/>
          <w:color w:val="0D0D0D" w:themeColor="text1" w:themeTint="F2"/>
          <w:sz w:val="24"/>
          <w:szCs w:val="24"/>
          <w:lang w:eastAsia="tr-TR"/>
        </w:rPr>
        <w:t>“İşlediği günahları açığa vuranlar dışında, ümmetimin tamamı affedilmiştir. Bir adamın, gece kötü bir iş yapıp, Allah onu örttüğü halde, sabahleyin kalkıp:</w:t>
      </w:r>
      <w:r w:rsidR="00FA03EF" w:rsidRPr="007458CE">
        <w:rPr>
          <w:rFonts w:ascii="Times New Roman" w:eastAsia="Times New Roman" w:hAnsi="Times New Roman" w:cs="Times New Roman"/>
          <w:bCs/>
          <w:i/>
          <w:color w:val="0D0D0D" w:themeColor="text1" w:themeTint="F2"/>
          <w:sz w:val="24"/>
          <w:szCs w:val="24"/>
          <w:lang w:eastAsia="tr-TR"/>
        </w:rPr>
        <w:t xml:space="preserve"> </w:t>
      </w:r>
      <w:r w:rsidRPr="007458CE">
        <w:rPr>
          <w:rFonts w:ascii="Times New Roman" w:eastAsia="Times New Roman" w:hAnsi="Times New Roman" w:cs="Times New Roman"/>
          <w:bCs/>
          <w:i/>
          <w:color w:val="0D0D0D" w:themeColor="text1" w:themeTint="F2"/>
          <w:sz w:val="24"/>
          <w:szCs w:val="24"/>
          <w:lang w:eastAsia="tr-TR"/>
        </w:rPr>
        <w:t xml:space="preserve">Ey falan! Ben dün gece şöyle </w:t>
      </w:r>
      <w:proofErr w:type="spellStart"/>
      <w:r w:rsidRPr="007458CE">
        <w:rPr>
          <w:rFonts w:ascii="Times New Roman" w:eastAsia="Times New Roman" w:hAnsi="Times New Roman" w:cs="Times New Roman"/>
          <w:bCs/>
          <w:i/>
          <w:color w:val="0D0D0D" w:themeColor="text1" w:themeTint="F2"/>
          <w:sz w:val="24"/>
          <w:szCs w:val="24"/>
          <w:lang w:eastAsia="tr-TR"/>
        </w:rPr>
        <w:t>şöyle</w:t>
      </w:r>
      <w:proofErr w:type="spellEnd"/>
      <w:r w:rsidRPr="007458CE">
        <w:rPr>
          <w:rFonts w:ascii="Times New Roman" w:eastAsia="Times New Roman" w:hAnsi="Times New Roman" w:cs="Times New Roman"/>
          <w:bCs/>
          <w:i/>
          <w:color w:val="0D0D0D" w:themeColor="text1" w:themeTint="F2"/>
          <w:sz w:val="24"/>
          <w:szCs w:val="24"/>
          <w:lang w:eastAsia="tr-TR"/>
        </w:rPr>
        <w:t xml:space="preserve"> yaptım”, demesi, açık günahlardandır. Oysa o kişi, Rabbi kendisinin kötülüğünü örttüğü halde geceyi geçirmişti. Fakat o, Allah’ın örttüğünü açarak sabahlıyor.”</w:t>
      </w:r>
      <w:r w:rsidRPr="007458CE">
        <w:rPr>
          <w:rFonts w:ascii="Times New Roman" w:eastAsia="Times New Roman" w:hAnsi="Times New Roman" w:cs="Times New Roman"/>
          <w:bCs/>
          <w:color w:val="0D0D0D" w:themeColor="text1" w:themeTint="F2"/>
          <w:sz w:val="24"/>
          <w:szCs w:val="24"/>
          <w:lang w:eastAsia="tr-TR"/>
        </w:rPr>
        <w:t xml:space="preserve"> </w:t>
      </w:r>
      <w:r w:rsidRPr="007458CE">
        <w:rPr>
          <w:rFonts w:ascii="Times New Roman" w:eastAsia="Times New Roman" w:hAnsi="Times New Roman" w:cs="Times New Roman"/>
          <w:b/>
          <w:bCs/>
          <w:color w:val="0D0D0D" w:themeColor="text1" w:themeTint="F2"/>
          <w:sz w:val="18"/>
          <w:szCs w:val="18"/>
          <w:lang w:eastAsia="tr-TR"/>
        </w:rPr>
        <w:t>(Buhari, Edep 60)</w:t>
      </w:r>
    </w:p>
    <w:p w:rsidR="00D80708" w:rsidRDefault="00D80708" w:rsidP="00904E04">
      <w:pPr>
        <w:pStyle w:val="NormalWeb"/>
        <w:spacing w:before="120" w:beforeAutospacing="0" w:after="120" w:afterAutospacing="0"/>
        <w:jc w:val="both"/>
        <w:rPr>
          <w:b/>
          <w:color w:val="0D0D0D" w:themeColor="text1" w:themeTint="F2"/>
          <w:sz w:val="18"/>
          <w:szCs w:val="18"/>
        </w:rPr>
      </w:pPr>
    </w:p>
    <w:p w:rsidR="007458CE" w:rsidRPr="007458CE" w:rsidRDefault="007458CE" w:rsidP="00904E04">
      <w:pPr>
        <w:pStyle w:val="NormalWeb"/>
        <w:spacing w:before="120" w:beforeAutospacing="0" w:after="120" w:afterAutospacing="0"/>
        <w:jc w:val="both"/>
        <w:rPr>
          <w:b/>
          <w:color w:val="0D0D0D" w:themeColor="text1" w:themeTint="F2"/>
          <w:sz w:val="18"/>
          <w:szCs w:val="18"/>
        </w:rPr>
      </w:pPr>
    </w:p>
    <w:p w:rsidR="00904E04" w:rsidRDefault="00D80708" w:rsidP="00904E04">
      <w:pPr>
        <w:pStyle w:val="NormalWeb"/>
        <w:spacing w:before="120" w:beforeAutospacing="0" w:after="120" w:afterAutospacing="0"/>
        <w:jc w:val="both"/>
        <w:rPr>
          <w:color w:val="0D0D0D" w:themeColor="text1" w:themeTint="F2"/>
        </w:rPr>
      </w:pPr>
      <w:proofErr w:type="spellStart"/>
      <w:r w:rsidRPr="00004DC1">
        <w:rPr>
          <w:rStyle w:val="Gl"/>
          <w:color w:val="0D0D0D" w:themeColor="text1" w:themeTint="F2"/>
        </w:rPr>
        <w:t>Hayâ’nın</w:t>
      </w:r>
      <w:proofErr w:type="spellEnd"/>
      <w:r w:rsidRPr="00004DC1">
        <w:rPr>
          <w:rStyle w:val="Gl"/>
          <w:color w:val="0D0D0D" w:themeColor="text1" w:themeTint="F2"/>
        </w:rPr>
        <w:t xml:space="preserve"> Tanımı</w:t>
      </w:r>
    </w:p>
    <w:p w:rsidR="00904E04" w:rsidRDefault="00D80708" w:rsidP="00904E04">
      <w:pPr>
        <w:pStyle w:val="NormalWeb"/>
        <w:spacing w:before="120" w:beforeAutospacing="0" w:after="120" w:afterAutospacing="0"/>
        <w:jc w:val="both"/>
        <w:rPr>
          <w:color w:val="0D0D0D" w:themeColor="text1" w:themeTint="F2"/>
        </w:rPr>
      </w:pPr>
      <w:proofErr w:type="gramStart"/>
      <w:r w:rsidRPr="00004DC1">
        <w:rPr>
          <w:color w:val="0D0D0D" w:themeColor="text1" w:themeTint="F2"/>
        </w:rPr>
        <w:t xml:space="preserve">Sözlükte, “utanma, çekinme, </w:t>
      </w:r>
      <w:proofErr w:type="spellStart"/>
      <w:r w:rsidRPr="00004DC1">
        <w:rPr>
          <w:color w:val="0D0D0D" w:themeColor="text1" w:themeTint="F2"/>
        </w:rPr>
        <w:t>âr</w:t>
      </w:r>
      <w:proofErr w:type="spellEnd"/>
      <w:r w:rsidRPr="00004DC1">
        <w:rPr>
          <w:color w:val="0D0D0D" w:themeColor="text1" w:themeTint="F2"/>
        </w:rPr>
        <w:t>,</w:t>
      </w:r>
      <w:r w:rsidR="00260A22" w:rsidRPr="00004DC1">
        <w:rPr>
          <w:color w:val="0D0D0D" w:themeColor="text1" w:themeTint="F2"/>
        </w:rPr>
        <w:t xml:space="preserve"> </w:t>
      </w:r>
      <w:r w:rsidRPr="00004DC1">
        <w:rPr>
          <w:color w:val="0D0D0D" w:themeColor="text1" w:themeTint="F2"/>
        </w:rPr>
        <w:t>edep,</w:t>
      </w:r>
      <w:r w:rsidR="008B4A94" w:rsidRPr="00004DC1">
        <w:rPr>
          <w:color w:val="0D0D0D" w:themeColor="text1" w:themeTint="F2"/>
        </w:rPr>
        <w:t xml:space="preserve"> </w:t>
      </w:r>
      <w:r w:rsidRPr="00004DC1">
        <w:rPr>
          <w:color w:val="0D0D0D" w:themeColor="text1" w:themeTint="F2"/>
        </w:rPr>
        <w:t xml:space="preserve"> namus, iffet,  Allah korkusuyla günahtan kaçınma gibi anlamlara gelen</w:t>
      </w:r>
      <w:hyperlink r:id="rId8" w:anchor="_ftn2" w:history="1">
        <w:r w:rsidRPr="00004DC1">
          <w:rPr>
            <w:rStyle w:val="Kpr"/>
            <w:color w:val="0D0D0D" w:themeColor="text1" w:themeTint="F2"/>
            <w:vertAlign w:val="superscript"/>
          </w:rPr>
          <w:t>[1]</w:t>
        </w:r>
      </w:hyperlink>
      <w:r w:rsidRPr="00004DC1">
        <w:rPr>
          <w:color w:val="0D0D0D" w:themeColor="text1" w:themeTint="F2"/>
        </w:rPr>
        <w:t xml:space="preserve"> </w:t>
      </w:r>
      <w:r w:rsidRPr="00004DC1">
        <w:rPr>
          <w:rStyle w:val="Gl"/>
          <w:color w:val="0D0D0D" w:themeColor="text1" w:themeTint="F2"/>
        </w:rPr>
        <w:t>hayâ</w:t>
      </w:r>
      <w:r w:rsidRPr="00004DC1">
        <w:rPr>
          <w:color w:val="0D0D0D" w:themeColor="text1" w:themeTint="F2"/>
        </w:rPr>
        <w:t xml:space="preserve"> kelimesi, bir ahlâk terimi olarak, nefsin çirkin davranışlardan rahatsız olup onları terk etmesi,</w:t>
      </w:r>
      <w:hyperlink r:id="rId9" w:anchor="_ftn3" w:history="1">
        <w:r w:rsidRPr="00004DC1">
          <w:rPr>
            <w:rStyle w:val="Kpr"/>
            <w:color w:val="0D0D0D" w:themeColor="text1" w:themeTint="F2"/>
            <w:vertAlign w:val="superscript"/>
          </w:rPr>
          <w:t>[2]</w:t>
        </w:r>
      </w:hyperlink>
      <w:r w:rsidRPr="00004DC1">
        <w:rPr>
          <w:color w:val="0D0D0D" w:themeColor="text1" w:themeTint="F2"/>
        </w:rPr>
        <w:t xml:space="preserve"> kötü bir işin yapılmasından veya iyi bir işin terk edilmesinden dolayı kişinin yüzünü kızartan sıkıntı hâli</w:t>
      </w:r>
      <w:hyperlink r:id="rId10" w:anchor="_ftn4" w:history="1">
        <w:r w:rsidRPr="00004DC1">
          <w:rPr>
            <w:rStyle w:val="Kpr"/>
            <w:color w:val="0D0D0D" w:themeColor="text1" w:themeTint="F2"/>
            <w:vertAlign w:val="superscript"/>
          </w:rPr>
          <w:t>[3]</w:t>
        </w:r>
      </w:hyperlink>
      <w:r w:rsidRPr="00004DC1">
        <w:rPr>
          <w:color w:val="0D0D0D" w:themeColor="text1" w:themeTint="F2"/>
        </w:rPr>
        <w:t>  gibi farklı şekillerde tanımlanmaktadır.</w:t>
      </w:r>
      <w:proofErr w:type="gramEnd"/>
    </w:p>
    <w:p w:rsidR="00904E04" w:rsidRDefault="00D80708" w:rsidP="00904E04">
      <w:pPr>
        <w:pStyle w:val="NormalWeb"/>
        <w:spacing w:before="120" w:beforeAutospacing="0" w:after="120" w:afterAutospacing="0"/>
        <w:jc w:val="both"/>
        <w:rPr>
          <w:color w:val="0D0D0D" w:themeColor="text1" w:themeTint="F2"/>
        </w:rPr>
      </w:pPr>
      <w:proofErr w:type="spellStart"/>
      <w:r w:rsidRPr="00004DC1">
        <w:rPr>
          <w:color w:val="0D0D0D" w:themeColor="text1" w:themeTint="F2"/>
        </w:rPr>
        <w:t>Türkçe’de</w:t>
      </w:r>
      <w:proofErr w:type="spellEnd"/>
      <w:r w:rsidRPr="00004DC1">
        <w:rPr>
          <w:color w:val="0D0D0D" w:themeColor="text1" w:themeTint="F2"/>
        </w:rPr>
        <w:t xml:space="preserve"> </w:t>
      </w:r>
      <w:r w:rsidRPr="00004DC1">
        <w:rPr>
          <w:rStyle w:val="Gl"/>
          <w:color w:val="0D0D0D" w:themeColor="text1" w:themeTint="F2"/>
        </w:rPr>
        <w:t>hayâ,</w:t>
      </w:r>
      <w:r w:rsidRPr="00004DC1">
        <w:rPr>
          <w:color w:val="0D0D0D" w:themeColor="text1" w:themeTint="F2"/>
        </w:rPr>
        <w:t xml:space="preserve"> insanı her türlü çirkinlikten uzak durmaya yönelten duygu ve bunu yansıtan tutumu ifade etmektedir. </w:t>
      </w:r>
    </w:p>
    <w:p w:rsidR="00D80708" w:rsidRPr="00004DC1" w:rsidRDefault="00D80708" w:rsidP="00904E04">
      <w:pPr>
        <w:pStyle w:val="NormalWeb"/>
        <w:spacing w:before="120" w:beforeAutospacing="0" w:after="120" w:afterAutospacing="0"/>
        <w:jc w:val="both"/>
        <w:rPr>
          <w:color w:val="0D0D0D" w:themeColor="text1" w:themeTint="F2"/>
        </w:rPr>
      </w:pPr>
      <w:r w:rsidRPr="00004DC1">
        <w:rPr>
          <w:color w:val="0D0D0D" w:themeColor="text1" w:themeTint="F2"/>
        </w:rPr>
        <w:t>Milli şairimiz Mehmet Akif Ersoy, ne güzel söylemiştir:</w:t>
      </w:r>
    </w:p>
    <w:p w:rsidR="00D80708" w:rsidRPr="00004DC1" w:rsidRDefault="00D80708" w:rsidP="00904E04">
      <w:pPr>
        <w:pStyle w:val="NormalWeb"/>
        <w:spacing w:before="120" w:beforeAutospacing="0" w:after="120" w:afterAutospacing="0"/>
        <w:jc w:val="both"/>
        <w:rPr>
          <w:color w:val="0D0D0D" w:themeColor="text1" w:themeTint="F2"/>
        </w:rPr>
      </w:pPr>
      <w:r w:rsidRPr="00004DC1">
        <w:rPr>
          <w:rStyle w:val="Vurgu"/>
          <w:color w:val="0D0D0D" w:themeColor="text1" w:themeTint="F2"/>
        </w:rPr>
        <w:t>“Hayâ sıyrılmış inmiş, öyle yüzsüzlük ki her yerde;</w:t>
      </w:r>
    </w:p>
    <w:p w:rsidR="00904E04" w:rsidRDefault="00D80708" w:rsidP="00904E04">
      <w:pPr>
        <w:pStyle w:val="NormalWeb"/>
        <w:spacing w:before="120" w:beforeAutospacing="0" w:after="120" w:afterAutospacing="0"/>
        <w:jc w:val="both"/>
        <w:rPr>
          <w:color w:val="0D0D0D" w:themeColor="text1" w:themeTint="F2"/>
        </w:rPr>
      </w:pPr>
      <w:r w:rsidRPr="00004DC1">
        <w:rPr>
          <w:rStyle w:val="Vurgu"/>
          <w:color w:val="0D0D0D" w:themeColor="text1" w:themeTint="F2"/>
        </w:rPr>
        <w:t>Ne çirkin yüzler örtermiş, meğer o incecik perde.”</w:t>
      </w:r>
    </w:p>
    <w:p w:rsidR="00D80708" w:rsidRPr="00004DC1" w:rsidRDefault="00D80708" w:rsidP="00904E04">
      <w:pPr>
        <w:pStyle w:val="NormalWeb"/>
        <w:spacing w:before="120" w:beforeAutospacing="0" w:after="120" w:afterAutospacing="0"/>
        <w:jc w:val="both"/>
        <w:rPr>
          <w:color w:val="0D0D0D" w:themeColor="text1" w:themeTint="F2"/>
        </w:rPr>
      </w:pPr>
      <w:proofErr w:type="spellStart"/>
      <w:r w:rsidRPr="00004DC1">
        <w:rPr>
          <w:color w:val="0D0D0D" w:themeColor="text1" w:themeTint="F2"/>
        </w:rPr>
        <w:t>Kınalızâde</w:t>
      </w:r>
      <w:proofErr w:type="spellEnd"/>
      <w:r w:rsidRPr="00004DC1">
        <w:rPr>
          <w:color w:val="0D0D0D" w:themeColor="text1" w:themeTint="F2"/>
        </w:rPr>
        <w:t xml:space="preserve"> Ali Efendi, hayâ hakkında şu tanım ve değerlendirmeyi yapmaktadır:</w:t>
      </w:r>
      <w:r w:rsidRPr="00004DC1">
        <w:rPr>
          <w:rStyle w:val="Vurgu"/>
          <w:color w:val="0D0D0D" w:themeColor="text1" w:themeTint="F2"/>
        </w:rPr>
        <w:t xml:space="preserve"> </w:t>
      </w:r>
    </w:p>
    <w:p w:rsidR="00D80708" w:rsidRPr="00004DC1" w:rsidRDefault="00D80708" w:rsidP="00904E04">
      <w:pPr>
        <w:pStyle w:val="NormalWeb"/>
        <w:spacing w:before="120" w:beforeAutospacing="0" w:after="120" w:afterAutospacing="0"/>
        <w:jc w:val="both"/>
        <w:rPr>
          <w:color w:val="0D0D0D" w:themeColor="text1" w:themeTint="F2"/>
        </w:rPr>
      </w:pPr>
      <w:r w:rsidRPr="00004DC1">
        <w:rPr>
          <w:rStyle w:val="Vurgu"/>
          <w:color w:val="0D0D0D" w:themeColor="text1" w:themeTint="F2"/>
        </w:rPr>
        <w:t>“</w:t>
      </w:r>
      <w:r w:rsidRPr="00004DC1">
        <w:rPr>
          <w:rStyle w:val="Gl"/>
          <w:i/>
          <w:iCs/>
          <w:color w:val="0D0D0D" w:themeColor="text1" w:themeTint="F2"/>
        </w:rPr>
        <w:t>Hayâ</w:t>
      </w:r>
      <w:r w:rsidRPr="00004DC1">
        <w:rPr>
          <w:rStyle w:val="Vurgu"/>
          <w:color w:val="0D0D0D" w:themeColor="text1" w:themeTint="F2"/>
        </w:rPr>
        <w:t xml:space="preserve">; utanma, hicap, </w:t>
      </w:r>
      <w:proofErr w:type="spellStart"/>
      <w:r w:rsidRPr="00004DC1">
        <w:rPr>
          <w:rStyle w:val="Vurgu"/>
          <w:color w:val="0D0D0D" w:themeColor="text1" w:themeTint="F2"/>
        </w:rPr>
        <w:t>âr</w:t>
      </w:r>
      <w:proofErr w:type="spellEnd"/>
      <w:r w:rsidRPr="00004DC1">
        <w:rPr>
          <w:rStyle w:val="Vurgu"/>
          <w:color w:val="0D0D0D" w:themeColor="text1" w:themeTint="F2"/>
        </w:rPr>
        <w:t xml:space="preserve"> anlamlarına gelir. Edebe aykırı olan olaylar meydana gelince kalbin duyarlılık kazanması ve </w:t>
      </w:r>
      <w:proofErr w:type="spellStart"/>
      <w:r w:rsidRPr="00004DC1">
        <w:rPr>
          <w:rStyle w:val="Vurgu"/>
          <w:color w:val="0D0D0D" w:themeColor="text1" w:themeTint="F2"/>
        </w:rPr>
        <w:t>ı</w:t>
      </w:r>
      <w:r w:rsidR="00322EF8" w:rsidRPr="00004DC1">
        <w:rPr>
          <w:rStyle w:val="Vurgu"/>
          <w:color w:val="0D0D0D" w:themeColor="text1" w:themeTint="F2"/>
        </w:rPr>
        <w:t>zd</w:t>
      </w:r>
      <w:r w:rsidRPr="00004DC1">
        <w:rPr>
          <w:rStyle w:val="Vurgu"/>
          <w:color w:val="0D0D0D" w:themeColor="text1" w:themeTint="F2"/>
        </w:rPr>
        <w:t>ırap</w:t>
      </w:r>
      <w:proofErr w:type="spellEnd"/>
      <w:r w:rsidRPr="00004DC1">
        <w:rPr>
          <w:rStyle w:val="Vurgu"/>
          <w:color w:val="0D0D0D" w:themeColor="text1" w:themeTint="F2"/>
        </w:rPr>
        <w:t xml:space="preserve"> duymasıdır. Bu hâlin belirtisi derhal hayâ sahibi kişinin üzerinde görülür. </w:t>
      </w:r>
      <w:proofErr w:type="gramStart"/>
      <w:r w:rsidRPr="00004DC1">
        <w:rPr>
          <w:rStyle w:val="Vurgu"/>
          <w:color w:val="0D0D0D" w:themeColor="text1" w:themeTint="F2"/>
        </w:rPr>
        <w:t>Çünkü,</w:t>
      </w:r>
      <w:proofErr w:type="gramEnd"/>
      <w:r w:rsidRPr="00004DC1">
        <w:rPr>
          <w:rStyle w:val="Vurgu"/>
          <w:color w:val="0D0D0D" w:themeColor="text1" w:themeTint="F2"/>
        </w:rPr>
        <w:t xml:space="preserve"> bu çirkin olaydan dolayı, hayâ faziletine bürünmüş kişinin benliği bundan etkilenir.”</w:t>
      </w:r>
      <w:hyperlink r:id="rId11" w:anchor="_ftn6" w:history="1">
        <w:r w:rsidRPr="00004DC1">
          <w:rPr>
            <w:rStyle w:val="Kpr"/>
            <w:color w:val="0D0D0D" w:themeColor="text1" w:themeTint="F2"/>
            <w:vertAlign w:val="superscript"/>
          </w:rPr>
          <w:t>[5]</w:t>
        </w:r>
      </w:hyperlink>
    </w:p>
    <w:p w:rsidR="00D80708" w:rsidRPr="00004DC1" w:rsidRDefault="00D80708" w:rsidP="00904E04">
      <w:pPr>
        <w:pStyle w:val="NormalWeb"/>
        <w:spacing w:before="120" w:beforeAutospacing="0" w:after="120" w:afterAutospacing="0"/>
        <w:jc w:val="both"/>
        <w:rPr>
          <w:color w:val="0D0D0D" w:themeColor="text1" w:themeTint="F2"/>
        </w:rPr>
      </w:pPr>
      <w:proofErr w:type="spellStart"/>
      <w:r w:rsidRPr="00004DC1">
        <w:rPr>
          <w:color w:val="0D0D0D" w:themeColor="text1" w:themeTint="F2"/>
        </w:rPr>
        <w:t>Mâverdî</w:t>
      </w:r>
      <w:proofErr w:type="spellEnd"/>
      <w:r w:rsidRPr="00004DC1">
        <w:rPr>
          <w:color w:val="0D0D0D" w:themeColor="text1" w:themeTint="F2"/>
        </w:rPr>
        <w:t xml:space="preserve">, </w:t>
      </w:r>
      <w:r w:rsidRPr="00004DC1">
        <w:rPr>
          <w:rStyle w:val="Gl"/>
          <w:color w:val="0D0D0D" w:themeColor="text1" w:themeTint="F2"/>
        </w:rPr>
        <w:t>hayâyı;</w:t>
      </w:r>
    </w:p>
    <w:p w:rsidR="00D80708" w:rsidRPr="00004DC1" w:rsidRDefault="00D80708" w:rsidP="00904E04">
      <w:pPr>
        <w:pStyle w:val="NormalWeb"/>
        <w:spacing w:before="120" w:beforeAutospacing="0" w:after="120" w:afterAutospacing="0"/>
        <w:jc w:val="both"/>
        <w:rPr>
          <w:color w:val="0D0D0D" w:themeColor="text1" w:themeTint="F2"/>
        </w:rPr>
      </w:pPr>
      <w:r w:rsidRPr="00004DC1">
        <w:rPr>
          <w:color w:val="0D0D0D" w:themeColor="text1" w:themeTint="F2"/>
        </w:rPr>
        <w:t>a) Allah’a karşı hayâ,</w:t>
      </w:r>
    </w:p>
    <w:p w:rsidR="00D80708" w:rsidRPr="00004DC1" w:rsidRDefault="00D80708" w:rsidP="00904E04">
      <w:pPr>
        <w:pStyle w:val="NormalWeb"/>
        <w:spacing w:before="120" w:beforeAutospacing="0" w:after="120" w:afterAutospacing="0"/>
        <w:jc w:val="both"/>
        <w:rPr>
          <w:color w:val="0D0D0D" w:themeColor="text1" w:themeTint="F2"/>
        </w:rPr>
      </w:pPr>
      <w:r w:rsidRPr="00004DC1">
        <w:rPr>
          <w:color w:val="0D0D0D" w:themeColor="text1" w:themeTint="F2"/>
        </w:rPr>
        <w:t>b) İnsanlara karşı hayâ,</w:t>
      </w:r>
    </w:p>
    <w:p w:rsidR="00D80708" w:rsidRPr="00004DC1" w:rsidRDefault="00D80708" w:rsidP="00904E04">
      <w:pPr>
        <w:pStyle w:val="NormalWeb"/>
        <w:spacing w:before="120" w:beforeAutospacing="0" w:after="120" w:afterAutospacing="0"/>
        <w:jc w:val="both"/>
        <w:rPr>
          <w:color w:val="0D0D0D" w:themeColor="text1" w:themeTint="F2"/>
        </w:rPr>
      </w:pPr>
      <w:r w:rsidRPr="00004DC1">
        <w:rPr>
          <w:color w:val="0D0D0D" w:themeColor="text1" w:themeTint="F2"/>
        </w:rPr>
        <w:t>c) Kişinin kendine karşı hayâsı, olmak üzere üç kısma ayırmakta ve bunları şöyle açıklamaktadır:</w:t>
      </w:r>
    </w:p>
    <w:p w:rsidR="00D80708" w:rsidRPr="00004DC1" w:rsidRDefault="00D80708" w:rsidP="00904E04">
      <w:pPr>
        <w:pStyle w:val="NormalWeb"/>
        <w:spacing w:before="120" w:beforeAutospacing="0" w:after="120" w:afterAutospacing="0"/>
        <w:jc w:val="both"/>
        <w:rPr>
          <w:color w:val="0D0D0D" w:themeColor="text1" w:themeTint="F2"/>
        </w:rPr>
      </w:pPr>
      <w:r w:rsidRPr="00004DC1">
        <w:rPr>
          <w:rStyle w:val="Vurgu"/>
          <w:b/>
          <w:bCs/>
          <w:color w:val="0D0D0D" w:themeColor="text1" w:themeTint="F2"/>
        </w:rPr>
        <w:t>Allah’a karşı hayâ,</w:t>
      </w:r>
      <w:r w:rsidRPr="00004DC1">
        <w:rPr>
          <w:color w:val="0D0D0D" w:themeColor="text1" w:themeTint="F2"/>
        </w:rPr>
        <w:t xml:space="preserve"> O’nun emir ve yasaklarına uymakla olur. </w:t>
      </w:r>
    </w:p>
    <w:p w:rsidR="00D80708" w:rsidRPr="00004DC1" w:rsidRDefault="00D80708" w:rsidP="00904E04">
      <w:pPr>
        <w:pStyle w:val="NormalWeb"/>
        <w:spacing w:before="120" w:beforeAutospacing="0" w:after="120" w:afterAutospacing="0"/>
        <w:jc w:val="both"/>
        <w:rPr>
          <w:color w:val="0D0D0D" w:themeColor="text1" w:themeTint="F2"/>
        </w:rPr>
      </w:pPr>
      <w:r w:rsidRPr="00004DC1">
        <w:rPr>
          <w:rStyle w:val="Vurgu"/>
          <w:b/>
          <w:bCs/>
          <w:color w:val="0D0D0D" w:themeColor="text1" w:themeTint="F2"/>
        </w:rPr>
        <w:t xml:space="preserve">İnsanlara karşı hayâ, </w:t>
      </w:r>
      <w:r w:rsidRPr="00004DC1">
        <w:rPr>
          <w:color w:val="0D0D0D" w:themeColor="text1" w:themeTint="F2"/>
        </w:rPr>
        <w:t>onlara eziyet etmemek ve yanlarında çirkin işler yapmaktan ve çirkin sözler söylemekten kaçınmakla olur.</w:t>
      </w:r>
    </w:p>
    <w:p w:rsidR="007458CE" w:rsidRDefault="00D80708" w:rsidP="007458CE">
      <w:pPr>
        <w:pStyle w:val="NormalWeb"/>
        <w:spacing w:before="120" w:beforeAutospacing="0" w:after="120" w:afterAutospacing="0"/>
        <w:jc w:val="both"/>
        <w:rPr>
          <w:color w:val="0D0D0D" w:themeColor="text1" w:themeTint="F2"/>
        </w:rPr>
      </w:pPr>
      <w:r w:rsidRPr="00004DC1">
        <w:rPr>
          <w:rStyle w:val="Vurgu"/>
          <w:b/>
          <w:bCs/>
          <w:color w:val="0D0D0D" w:themeColor="text1" w:themeTint="F2"/>
        </w:rPr>
        <w:t>Kişinin kendine karşı hayâsı</w:t>
      </w:r>
      <w:r w:rsidRPr="00004DC1">
        <w:rPr>
          <w:color w:val="0D0D0D" w:themeColor="text1" w:themeTint="F2"/>
        </w:rPr>
        <w:t xml:space="preserve"> ise, edepli olması demektir.</w:t>
      </w:r>
      <w:hyperlink r:id="rId12" w:anchor="_ftn7" w:history="1">
        <w:r w:rsidRPr="00004DC1">
          <w:rPr>
            <w:rStyle w:val="Kpr"/>
            <w:color w:val="0D0D0D" w:themeColor="text1" w:themeTint="F2"/>
            <w:vertAlign w:val="superscript"/>
          </w:rPr>
          <w:t>[6]</w:t>
        </w:r>
      </w:hyperlink>
    </w:p>
    <w:p w:rsidR="007458CE" w:rsidRDefault="00D80708" w:rsidP="007458CE">
      <w:pPr>
        <w:pStyle w:val="NormalWeb"/>
        <w:spacing w:before="120" w:beforeAutospacing="0" w:after="120" w:afterAutospacing="0"/>
        <w:jc w:val="both"/>
        <w:rPr>
          <w:color w:val="0D0D0D" w:themeColor="text1" w:themeTint="F2"/>
        </w:rPr>
      </w:pPr>
      <w:r w:rsidRPr="00004DC1">
        <w:rPr>
          <w:color w:val="0D0D0D" w:themeColor="text1" w:themeTint="F2"/>
        </w:rPr>
        <w:t xml:space="preserve">Ahmet </w:t>
      </w:r>
      <w:proofErr w:type="spellStart"/>
      <w:r w:rsidRPr="00004DC1">
        <w:rPr>
          <w:color w:val="0D0D0D" w:themeColor="text1" w:themeTint="F2"/>
        </w:rPr>
        <w:t>Rifat</w:t>
      </w:r>
      <w:proofErr w:type="spellEnd"/>
      <w:r w:rsidRPr="00004DC1">
        <w:rPr>
          <w:color w:val="0D0D0D" w:themeColor="text1" w:themeTint="F2"/>
        </w:rPr>
        <w:t xml:space="preserve"> ise hayâyı, fıtrî hayâ ve dinî hayâ olmak üzere iki kısımda ele almaktadır. Kişinin,  edep yerlerini insanların önünde açmaktan kaçınması, </w:t>
      </w:r>
      <w:r w:rsidRPr="00004DC1">
        <w:rPr>
          <w:rStyle w:val="Vurgu"/>
          <w:b/>
          <w:bCs/>
          <w:color w:val="0D0D0D" w:themeColor="text1" w:themeTint="F2"/>
        </w:rPr>
        <w:t>fıtrî hayânın</w:t>
      </w:r>
      <w:r w:rsidRPr="00004DC1">
        <w:rPr>
          <w:color w:val="0D0D0D" w:themeColor="text1" w:themeTint="F2"/>
        </w:rPr>
        <w:t xml:space="preserve">, halkın ve Hakk’ın huzurunda edepli davranmak da </w:t>
      </w:r>
      <w:r w:rsidRPr="00004DC1">
        <w:rPr>
          <w:rStyle w:val="Vurgu"/>
          <w:b/>
          <w:bCs/>
          <w:color w:val="0D0D0D" w:themeColor="text1" w:themeTint="F2"/>
        </w:rPr>
        <w:t>dinî hayânın</w:t>
      </w:r>
      <w:r w:rsidRPr="00004DC1">
        <w:rPr>
          <w:color w:val="0D0D0D" w:themeColor="text1" w:themeTint="F2"/>
        </w:rPr>
        <w:t xml:space="preserve"> bir ürünüdür.</w:t>
      </w:r>
      <w:hyperlink r:id="rId13" w:anchor="_ftn8" w:history="1">
        <w:r w:rsidRPr="00004DC1">
          <w:rPr>
            <w:rStyle w:val="Kpr"/>
            <w:color w:val="0D0D0D" w:themeColor="text1" w:themeTint="F2"/>
            <w:vertAlign w:val="superscript"/>
          </w:rPr>
          <w:t>[7]</w:t>
        </w:r>
      </w:hyperlink>
    </w:p>
    <w:p w:rsidR="007458CE" w:rsidRDefault="00D80708" w:rsidP="007458CE">
      <w:pPr>
        <w:pStyle w:val="NormalWeb"/>
        <w:spacing w:before="120" w:beforeAutospacing="0" w:after="120" w:afterAutospacing="0"/>
        <w:jc w:val="both"/>
        <w:rPr>
          <w:color w:val="0D0D0D" w:themeColor="text1" w:themeTint="F2"/>
        </w:rPr>
      </w:pPr>
      <w:r w:rsidRPr="00004DC1">
        <w:rPr>
          <w:color w:val="0D0D0D" w:themeColor="text1" w:themeTint="F2"/>
        </w:rPr>
        <w:t>“Hayâ” kelimesinin, “</w:t>
      </w:r>
      <w:proofErr w:type="spellStart"/>
      <w:r w:rsidRPr="00004DC1">
        <w:rPr>
          <w:color w:val="0D0D0D" w:themeColor="text1" w:themeTint="F2"/>
        </w:rPr>
        <w:t>ölüm”ün</w:t>
      </w:r>
      <w:proofErr w:type="spellEnd"/>
      <w:r w:rsidRPr="00004DC1">
        <w:rPr>
          <w:color w:val="0D0D0D" w:themeColor="text1" w:themeTint="F2"/>
        </w:rPr>
        <w:t xml:space="preserve"> zıddı olan “dirilik/canlılık” manasında olan “hayat” kelimesinden türetilmiş olmasıyla, insanın maddî hayatiyetini devam ettiren kan damarları gibi hayânın da insanın manevî canlılığını ve diriliğini temin eden can damarı mesabesinde olduğuna işaret edilmektedir. Maddî canlılığı devam ettiren kan damarları çatladığında ve önlem alınmadığında hayat sona ererse, manevî canlılığı devam ettiren hayâ damarı da çatlayınca, insan da manevî hayatını kaybeder ve maneviyattan yoksun bir canlı hâline gelir. Bunun için Hz. Peygamber (</w:t>
      </w:r>
      <w:proofErr w:type="spellStart"/>
      <w:r w:rsidRPr="00004DC1">
        <w:rPr>
          <w:color w:val="0D0D0D" w:themeColor="text1" w:themeTint="F2"/>
        </w:rPr>
        <w:t>s.a.s</w:t>
      </w:r>
      <w:proofErr w:type="spellEnd"/>
      <w:r w:rsidRPr="00004DC1">
        <w:rPr>
          <w:color w:val="0D0D0D" w:themeColor="text1" w:themeTint="F2"/>
        </w:rPr>
        <w:t>);</w:t>
      </w:r>
      <w:r w:rsidR="00537B96">
        <w:rPr>
          <w:color w:val="0D0D0D" w:themeColor="text1" w:themeTint="F2"/>
        </w:rPr>
        <w:t xml:space="preserve"> </w:t>
      </w:r>
      <w:r w:rsidRPr="00004DC1">
        <w:rPr>
          <w:rStyle w:val="Vurgu"/>
          <w:color w:val="0D0D0D" w:themeColor="text1" w:themeTint="F2"/>
        </w:rPr>
        <w:t xml:space="preserve"> “Her dinin bir ahlâkı vardır. İslâm’ın ahlâkı da hayâdır”</w:t>
      </w:r>
      <w:hyperlink r:id="rId14" w:anchor="_ftn9" w:history="1">
        <w:r w:rsidRPr="00004DC1">
          <w:rPr>
            <w:rStyle w:val="Kpr"/>
            <w:color w:val="0D0D0D" w:themeColor="text1" w:themeTint="F2"/>
            <w:vertAlign w:val="superscript"/>
          </w:rPr>
          <w:t>[8]</w:t>
        </w:r>
      </w:hyperlink>
      <w:r w:rsidRPr="00004DC1">
        <w:rPr>
          <w:color w:val="0D0D0D" w:themeColor="text1" w:themeTint="F2"/>
        </w:rPr>
        <w:t xml:space="preserve"> buyurmuşlardır.</w:t>
      </w:r>
    </w:p>
    <w:p w:rsidR="007458CE" w:rsidRDefault="00D80708" w:rsidP="007458CE">
      <w:pPr>
        <w:pStyle w:val="NormalWeb"/>
        <w:spacing w:before="120" w:beforeAutospacing="0" w:after="120" w:afterAutospacing="0"/>
        <w:jc w:val="both"/>
        <w:rPr>
          <w:color w:val="0D0D0D" w:themeColor="text1" w:themeTint="F2"/>
        </w:rPr>
      </w:pPr>
      <w:r w:rsidRPr="00004DC1">
        <w:rPr>
          <w:color w:val="0D0D0D" w:themeColor="text1" w:themeTint="F2"/>
        </w:rPr>
        <w:t xml:space="preserve">Kur’an’da üç ayette hayâ kelimesinin türevleri geçmektedir. </w:t>
      </w:r>
      <w:proofErr w:type="spellStart"/>
      <w:proofErr w:type="gramStart"/>
      <w:r w:rsidRPr="00004DC1">
        <w:rPr>
          <w:color w:val="0D0D0D" w:themeColor="text1" w:themeTint="F2"/>
        </w:rPr>
        <w:t>Kasas</w:t>
      </w:r>
      <w:proofErr w:type="spellEnd"/>
      <w:r w:rsidRPr="00004DC1">
        <w:rPr>
          <w:color w:val="0D0D0D" w:themeColor="text1" w:themeTint="F2"/>
        </w:rPr>
        <w:t xml:space="preserve"> </w:t>
      </w:r>
      <w:proofErr w:type="spellStart"/>
      <w:r w:rsidRPr="00004DC1">
        <w:rPr>
          <w:color w:val="0D0D0D" w:themeColor="text1" w:themeTint="F2"/>
        </w:rPr>
        <w:t>sûresinde</w:t>
      </w:r>
      <w:proofErr w:type="spellEnd"/>
      <w:r w:rsidRPr="00004DC1">
        <w:rPr>
          <w:color w:val="0D0D0D" w:themeColor="text1" w:themeTint="F2"/>
        </w:rPr>
        <w:t xml:space="preserve">, Hz. </w:t>
      </w:r>
      <w:proofErr w:type="spellStart"/>
      <w:r w:rsidRPr="00004DC1">
        <w:rPr>
          <w:color w:val="0D0D0D" w:themeColor="text1" w:themeTint="F2"/>
        </w:rPr>
        <w:t>Şuayb’ın</w:t>
      </w:r>
      <w:proofErr w:type="spellEnd"/>
      <w:r w:rsidRPr="00004DC1">
        <w:rPr>
          <w:color w:val="0D0D0D" w:themeColor="text1" w:themeTint="F2"/>
        </w:rPr>
        <w:t xml:space="preserve"> kızlarından birinin Hz. Musa ile utanarak konuştuğu,</w:t>
      </w:r>
      <w:hyperlink r:id="rId15" w:anchor="_ftn10" w:history="1">
        <w:r w:rsidRPr="00004DC1">
          <w:rPr>
            <w:rStyle w:val="Kpr"/>
            <w:color w:val="0D0D0D" w:themeColor="text1" w:themeTint="F2"/>
            <w:vertAlign w:val="superscript"/>
          </w:rPr>
          <w:t>[9]</w:t>
        </w:r>
      </w:hyperlink>
      <w:r w:rsidRPr="00004DC1">
        <w:rPr>
          <w:color w:val="0D0D0D" w:themeColor="text1" w:themeTint="F2"/>
        </w:rPr>
        <w:t xml:space="preserve"> </w:t>
      </w:r>
      <w:proofErr w:type="spellStart"/>
      <w:r w:rsidRPr="00004DC1">
        <w:rPr>
          <w:color w:val="0D0D0D" w:themeColor="text1" w:themeTint="F2"/>
        </w:rPr>
        <w:t>Ahzâb</w:t>
      </w:r>
      <w:proofErr w:type="spellEnd"/>
      <w:r w:rsidRPr="00004DC1">
        <w:rPr>
          <w:color w:val="0D0D0D" w:themeColor="text1" w:themeTint="F2"/>
        </w:rPr>
        <w:t xml:space="preserve"> </w:t>
      </w:r>
      <w:proofErr w:type="spellStart"/>
      <w:r w:rsidRPr="00004DC1">
        <w:rPr>
          <w:color w:val="0D0D0D" w:themeColor="text1" w:themeTint="F2"/>
        </w:rPr>
        <w:t>sûresinde</w:t>
      </w:r>
      <w:proofErr w:type="spellEnd"/>
      <w:r w:rsidRPr="00004DC1">
        <w:rPr>
          <w:color w:val="0D0D0D" w:themeColor="text1" w:themeTint="F2"/>
        </w:rPr>
        <w:t xml:space="preserve"> de bazı Müslümanların Hz. Peygamberi uygun olmayan zamanlarda rahatsız ettikleri, fakat Peygamberimizin,  hayâsından dolayı bu rahatsızlığı açığa vurmadığı, ancak Allah’ın gerçeği bildirmekten hayâ etmeyeceği belirtilmektedir.</w:t>
      </w:r>
      <w:hyperlink r:id="rId16" w:anchor="_ftn11" w:history="1">
        <w:r w:rsidRPr="00004DC1">
          <w:rPr>
            <w:rStyle w:val="Kpr"/>
            <w:color w:val="0D0D0D" w:themeColor="text1" w:themeTint="F2"/>
            <w:vertAlign w:val="superscript"/>
          </w:rPr>
          <w:t>[10]</w:t>
        </w:r>
      </w:hyperlink>
      <w:r w:rsidR="00D63FB5" w:rsidRPr="00004DC1">
        <w:rPr>
          <w:rStyle w:val="Kpr"/>
          <w:color w:val="0D0D0D" w:themeColor="text1" w:themeTint="F2"/>
          <w:vertAlign w:val="superscript"/>
        </w:rPr>
        <w:t xml:space="preserve"> </w:t>
      </w:r>
      <w:r w:rsidRPr="00004DC1">
        <w:rPr>
          <w:color w:val="0D0D0D" w:themeColor="text1" w:themeTint="F2"/>
        </w:rPr>
        <w:t xml:space="preserve">Başka bir ayette ise, müşriklerin Kur’an’da arı, karınca, sinek gibi küçük varlıkların örneklendirilmesinin </w:t>
      </w:r>
      <w:proofErr w:type="spellStart"/>
      <w:r w:rsidRPr="00004DC1">
        <w:rPr>
          <w:color w:val="0D0D0D" w:themeColor="text1" w:themeTint="F2"/>
        </w:rPr>
        <w:t>fesâhatla</w:t>
      </w:r>
      <w:proofErr w:type="spellEnd"/>
      <w:r w:rsidRPr="00004DC1">
        <w:rPr>
          <w:color w:val="0D0D0D" w:themeColor="text1" w:themeTint="F2"/>
        </w:rPr>
        <w:t xml:space="preserve"> bağdaşmayacağı yönündeki iddialarına karşı,</w:t>
      </w:r>
      <w:r w:rsidR="00D63FB5" w:rsidRPr="00004DC1">
        <w:rPr>
          <w:color w:val="0D0D0D" w:themeColor="text1" w:themeTint="F2"/>
        </w:rPr>
        <w:t xml:space="preserve"> </w:t>
      </w:r>
      <w:r w:rsidR="004D6B5F" w:rsidRPr="00004DC1">
        <w:rPr>
          <w:rStyle w:val="Vurgu"/>
          <w:color w:val="0D0D0D" w:themeColor="text1" w:themeTint="F2"/>
        </w:rPr>
        <w:t xml:space="preserve"> </w:t>
      </w:r>
      <w:r w:rsidRPr="00004DC1">
        <w:rPr>
          <w:rStyle w:val="Vurgu"/>
          <w:color w:val="0D0D0D" w:themeColor="text1" w:themeTint="F2"/>
        </w:rPr>
        <w:t>“Şüphesiz Allah bir sivrisineği, ondan daha da ötesi bir varlığı örnek olarak vermekten çekinmez…”</w:t>
      </w:r>
      <w:hyperlink r:id="rId17" w:anchor="_ftn12" w:history="1">
        <w:r w:rsidRPr="00004DC1">
          <w:rPr>
            <w:rStyle w:val="Kpr"/>
            <w:color w:val="0D0D0D" w:themeColor="text1" w:themeTint="F2"/>
            <w:vertAlign w:val="superscript"/>
          </w:rPr>
          <w:t>[11]</w:t>
        </w:r>
      </w:hyperlink>
      <w:r w:rsidRPr="00004DC1">
        <w:rPr>
          <w:color w:val="0D0D0D" w:themeColor="text1" w:themeTint="F2"/>
        </w:rPr>
        <w:t>  ayetiyle cevap verilmektedir.</w:t>
      </w:r>
      <w:proofErr w:type="gramEnd"/>
    </w:p>
    <w:p w:rsidR="007458CE" w:rsidRDefault="00322EF8" w:rsidP="007458CE">
      <w:pPr>
        <w:pStyle w:val="NormalWeb"/>
        <w:spacing w:before="120" w:beforeAutospacing="0" w:after="120" w:afterAutospacing="0"/>
        <w:jc w:val="both"/>
        <w:rPr>
          <w:color w:val="0D0D0D" w:themeColor="text1" w:themeTint="F2"/>
        </w:rPr>
      </w:pPr>
      <w:r w:rsidRPr="00004DC1">
        <w:rPr>
          <w:color w:val="0D0D0D" w:themeColor="text1" w:themeTint="F2"/>
        </w:rPr>
        <w:lastRenderedPageBreak/>
        <w:t xml:space="preserve"> </w:t>
      </w:r>
      <w:r w:rsidR="00D80708" w:rsidRPr="00004DC1">
        <w:rPr>
          <w:color w:val="0D0D0D" w:themeColor="text1" w:themeTint="F2"/>
        </w:rPr>
        <w:t>Bu ayetlere bakılırsa, Kur’an’da hayâ kavramının; iffet ve terbiye gereği utanma ve sıkılma gibi anlamlarının yanı sıra çekinme anlamında da kullanıldığı görülmektedir.</w:t>
      </w:r>
    </w:p>
    <w:p w:rsidR="00D80708" w:rsidRPr="00004DC1" w:rsidRDefault="00D80708" w:rsidP="007458CE">
      <w:pPr>
        <w:pStyle w:val="NormalWeb"/>
        <w:spacing w:before="120" w:beforeAutospacing="0" w:after="120" w:afterAutospacing="0"/>
        <w:jc w:val="both"/>
        <w:rPr>
          <w:color w:val="0D0D0D" w:themeColor="text1" w:themeTint="F2"/>
        </w:rPr>
      </w:pPr>
      <w:r w:rsidRPr="00004DC1">
        <w:rPr>
          <w:color w:val="0D0D0D" w:themeColor="text1" w:themeTint="F2"/>
        </w:rPr>
        <w:t>Hadis kaynaklarında da hayâ konusu detaylı bir şekilde ele alınmış, hayânın imanla ilişkisi ve hayânın kişiye sağladığı hayır ve iyilikler yanında, Hz. Peygamberin hayâsından söz edilmektedir.</w:t>
      </w:r>
    </w:p>
    <w:p w:rsidR="007458CE" w:rsidRDefault="00D80708" w:rsidP="007458CE">
      <w:pPr>
        <w:pStyle w:val="NormalWeb"/>
        <w:spacing w:before="120" w:beforeAutospacing="0" w:after="120" w:afterAutospacing="0"/>
        <w:jc w:val="both"/>
        <w:rPr>
          <w:color w:val="0D0D0D" w:themeColor="text1" w:themeTint="F2"/>
        </w:rPr>
      </w:pPr>
      <w:r w:rsidRPr="00004DC1">
        <w:rPr>
          <w:color w:val="0D0D0D" w:themeColor="text1" w:themeTint="F2"/>
        </w:rPr>
        <w:t>Hayânın daha iyi anlaşılabilmesi için farklı yönleriyle konuyu incelemek daha faydalı olacaktır:</w:t>
      </w:r>
    </w:p>
    <w:p w:rsidR="007458CE" w:rsidRDefault="00D80708" w:rsidP="007458CE">
      <w:pPr>
        <w:pStyle w:val="NormalWeb"/>
        <w:spacing w:before="120" w:beforeAutospacing="0" w:after="120" w:afterAutospacing="0"/>
        <w:jc w:val="both"/>
        <w:rPr>
          <w:color w:val="0D0D0D" w:themeColor="text1" w:themeTint="F2"/>
        </w:rPr>
      </w:pPr>
      <w:r w:rsidRPr="00004DC1">
        <w:rPr>
          <w:rStyle w:val="Gl"/>
          <w:color w:val="0D0D0D" w:themeColor="text1" w:themeTint="F2"/>
        </w:rPr>
        <w:t>Hayâ ve İman</w:t>
      </w:r>
    </w:p>
    <w:p w:rsidR="00D80708" w:rsidRPr="00004DC1" w:rsidRDefault="00D80708" w:rsidP="007458CE">
      <w:pPr>
        <w:pStyle w:val="NormalWeb"/>
        <w:spacing w:before="120" w:beforeAutospacing="0" w:after="120" w:afterAutospacing="0"/>
        <w:jc w:val="both"/>
        <w:rPr>
          <w:color w:val="0D0D0D" w:themeColor="text1" w:themeTint="F2"/>
        </w:rPr>
      </w:pPr>
      <w:r w:rsidRPr="00004DC1">
        <w:rPr>
          <w:color w:val="0D0D0D" w:themeColor="text1" w:themeTint="F2"/>
        </w:rPr>
        <w:t>Hz. Peygamber (</w:t>
      </w:r>
      <w:proofErr w:type="spellStart"/>
      <w:r w:rsidRPr="00004DC1">
        <w:rPr>
          <w:color w:val="0D0D0D" w:themeColor="text1" w:themeTint="F2"/>
        </w:rPr>
        <w:t>s.a.s</w:t>
      </w:r>
      <w:proofErr w:type="spellEnd"/>
      <w:r w:rsidRPr="00004DC1">
        <w:rPr>
          <w:color w:val="0D0D0D" w:themeColor="text1" w:themeTint="F2"/>
        </w:rPr>
        <w:t>.), hayâ ile iman arasında önemli bir ilişki bulunduğuna dikkat çekmekte ve hayâyı imanın bir şubesi olarak nitelendirmektedir:</w:t>
      </w:r>
    </w:p>
    <w:p w:rsidR="007458CE" w:rsidRDefault="004D6B5F" w:rsidP="007458CE">
      <w:pPr>
        <w:pStyle w:val="NormalWeb"/>
        <w:spacing w:before="120" w:beforeAutospacing="0" w:after="120" w:afterAutospacing="0"/>
        <w:jc w:val="both"/>
        <w:rPr>
          <w:color w:val="0D0D0D" w:themeColor="text1" w:themeTint="F2"/>
        </w:rPr>
      </w:pPr>
      <w:r w:rsidRPr="00004DC1">
        <w:rPr>
          <w:color w:val="0D0D0D" w:themeColor="text1" w:themeTint="F2"/>
        </w:rPr>
        <w:t xml:space="preserve"> </w:t>
      </w:r>
      <w:r w:rsidR="00D80708" w:rsidRPr="00004DC1">
        <w:rPr>
          <w:color w:val="0D0D0D" w:themeColor="text1" w:themeTint="F2"/>
        </w:rPr>
        <w:t>“</w:t>
      </w:r>
      <w:r w:rsidR="00D80708" w:rsidRPr="00004DC1">
        <w:rPr>
          <w:rStyle w:val="Vurgu"/>
          <w:color w:val="0D0D0D" w:themeColor="text1" w:themeTint="F2"/>
        </w:rPr>
        <w:t>İman yetmiş/altmış küsur şubedir. En üst derecesi ‘lâ ilâhe illallah’ demek, en alt derecesi de geçenlere zarar verecek şeyleri yoldan gidermektir. Hayâ da imandan bir şubedir</w:t>
      </w:r>
      <w:r w:rsidR="00D80708" w:rsidRPr="00004DC1">
        <w:rPr>
          <w:color w:val="0D0D0D" w:themeColor="text1" w:themeTint="F2"/>
        </w:rPr>
        <w:t>”</w:t>
      </w:r>
      <w:hyperlink r:id="rId18" w:anchor="_ftn13" w:history="1">
        <w:r w:rsidR="00D80708" w:rsidRPr="00004DC1">
          <w:rPr>
            <w:rStyle w:val="Kpr"/>
            <w:color w:val="0D0D0D" w:themeColor="text1" w:themeTint="F2"/>
            <w:vertAlign w:val="superscript"/>
          </w:rPr>
          <w:t>[12]</w:t>
        </w:r>
      </w:hyperlink>
      <w:r w:rsidR="00D80708" w:rsidRPr="00004DC1">
        <w:rPr>
          <w:color w:val="0D0D0D" w:themeColor="text1" w:themeTint="F2"/>
        </w:rPr>
        <w:t xml:space="preserve"> hadisi, bu ilişkinin anlamlı bir ifadesidir. Bu konuya açıklık getiren </w:t>
      </w:r>
      <w:proofErr w:type="spellStart"/>
      <w:r w:rsidR="00D80708" w:rsidRPr="00004DC1">
        <w:rPr>
          <w:color w:val="0D0D0D" w:themeColor="text1" w:themeTint="F2"/>
        </w:rPr>
        <w:t>İbnü’l</w:t>
      </w:r>
      <w:proofErr w:type="spellEnd"/>
      <w:r w:rsidR="00D80708" w:rsidRPr="00004DC1">
        <w:rPr>
          <w:color w:val="0D0D0D" w:themeColor="text1" w:themeTint="F2"/>
        </w:rPr>
        <w:t>-Esîr şöyle söyler:</w:t>
      </w:r>
      <w:r w:rsidRPr="00004DC1">
        <w:rPr>
          <w:color w:val="0D0D0D" w:themeColor="text1" w:themeTint="F2"/>
        </w:rPr>
        <w:t xml:space="preserve"> </w:t>
      </w:r>
      <w:r w:rsidR="00D80708" w:rsidRPr="00004DC1">
        <w:rPr>
          <w:color w:val="0D0D0D" w:themeColor="text1" w:themeTint="F2"/>
        </w:rPr>
        <w:t xml:space="preserve">“Yaratılıştan gelen bir duygu olduğu hâlde hayâ bu hadiste, sonradan kazanılan imandan bir parça olarak belirtilmiştir. Çünkü hayâlı kişi, bu sayede günahlardan uzaklaşır. İşte bu açıdan hayâ, kişi ile günahları arasına giren ve onu günah işlemekten alıkoyan imanın fonksiyonunu yerine getirmiş olmaktadır. Hadiste, hayânın imandan bir parça olduğu ifade edilmiştir; çünkü iman, sonuçta Allah’ın emirlerine uymak ve yasaklarından kaçınmak şeklinde dışa yansır. İşte, günahlardan kaçınmak hayâ sayesinde gerçekleşince, hayâ imanın bir </w:t>
      </w:r>
      <w:proofErr w:type="spellStart"/>
      <w:r w:rsidR="00D80708" w:rsidRPr="00004DC1">
        <w:rPr>
          <w:color w:val="0D0D0D" w:themeColor="text1" w:themeTint="F2"/>
        </w:rPr>
        <w:t>cüz’ü</w:t>
      </w:r>
      <w:proofErr w:type="spellEnd"/>
      <w:r w:rsidR="00D80708" w:rsidRPr="00004DC1">
        <w:rPr>
          <w:color w:val="0D0D0D" w:themeColor="text1" w:themeTint="F2"/>
        </w:rPr>
        <w:t xml:space="preserve"> gibi olmuş olur.”</w:t>
      </w:r>
      <w:hyperlink r:id="rId19" w:anchor="_ftn14" w:history="1">
        <w:r w:rsidR="00D80708" w:rsidRPr="00004DC1">
          <w:rPr>
            <w:rStyle w:val="Kpr"/>
            <w:color w:val="0D0D0D" w:themeColor="text1" w:themeTint="F2"/>
            <w:vertAlign w:val="superscript"/>
          </w:rPr>
          <w:t>[13]</w:t>
        </w:r>
      </w:hyperlink>
    </w:p>
    <w:p w:rsidR="007458CE" w:rsidRDefault="00D80708" w:rsidP="007458CE">
      <w:pPr>
        <w:pStyle w:val="NormalWeb"/>
        <w:spacing w:before="120" w:beforeAutospacing="0" w:after="120" w:afterAutospacing="0"/>
        <w:jc w:val="both"/>
        <w:rPr>
          <w:color w:val="0D0D0D" w:themeColor="text1" w:themeTint="F2"/>
        </w:rPr>
      </w:pPr>
      <w:r w:rsidRPr="00004DC1">
        <w:rPr>
          <w:color w:val="0D0D0D" w:themeColor="text1" w:themeTint="F2"/>
        </w:rPr>
        <w:t>Fazla hayâlı davranmaması konusunda kardeşine öğüt veren Ensar’dan bir adama, Hz. Peygamber (</w:t>
      </w:r>
      <w:proofErr w:type="spellStart"/>
      <w:r w:rsidRPr="00004DC1">
        <w:rPr>
          <w:color w:val="0D0D0D" w:themeColor="text1" w:themeTint="F2"/>
        </w:rPr>
        <w:t>s.a.s</w:t>
      </w:r>
      <w:proofErr w:type="spellEnd"/>
      <w:r w:rsidRPr="00004DC1">
        <w:rPr>
          <w:color w:val="0D0D0D" w:themeColor="text1" w:themeTint="F2"/>
        </w:rPr>
        <w:t>.) şöyle buyurmuştur: “</w:t>
      </w:r>
      <w:r w:rsidRPr="00004DC1">
        <w:rPr>
          <w:rStyle w:val="Vurgu"/>
          <w:color w:val="0D0D0D" w:themeColor="text1" w:themeTint="F2"/>
        </w:rPr>
        <w:t>Bırak onu. Çünkü hayâ imandandır</w:t>
      </w:r>
      <w:r w:rsidRPr="00004DC1">
        <w:rPr>
          <w:color w:val="0D0D0D" w:themeColor="text1" w:themeTint="F2"/>
        </w:rPr>
        <w:t>.”</w:t>
      </w:r>
      <w:hyperlink r:id="rId20" w:anchor="_ftn15" w:history="1">
        <w:r w:rsidRPr="00004DC1">
          <w:rPr>
            <w:rStyle w:val="Kpr"/>
            <w:color w:val="0D0D0D" w:themeColor="text1" w:themeTint="F2"/>
            <w:vertAlign w:val="superscript"/>
          </w:rPr>
          <w:t>[14]</w:t>
        </w:r>
      </w:hyperlink>
      <w:r w:rsidRPr="00004DC1">
        <w:rPr>
          <w:color w:val="0D0D0D" w:themeColor="text1" w:themeTint="F2"/>
        </w:rPr>
        <w:t> </w:t>
      </w:r>
    </w:p>
    <w:p w:rsidR="007458CE" w:rsidRDefault="00D80708" w:rsidP="007458CE">
      <w:pPr>
        <w:pStyle w:val="NormalWeb"/>
        <w:spacing w:before="120" w:beforeAutospacing="0" w:after="120" w:afterAutospacing="0"/>
        <w:jc w:val="both"/>
        <w:rPr>
          <w:color w:val="0D0D0D" w:themeColor="text1" w:themeTint="F2"/>
        </w:rPr>
      </w:pPr>
      <w:r w:rsidRPr="00004DC1">
        <w:rPr>
          <w:rStyle w:val="Gl"/>
          <w:color w:val="0D0D0D" w:themeColor="text1" w:themeTint="F2"/>
        </w:rPr>
        <w:t>Hayâ ve Eylem</w:t>
      </w:r>
    </w:p>
    <w:p w:rsidR="00D63FB5" w:rsidRPr="00004DC1" w:rsidRDefault="00D80708" w:rsidP="007458CE">
      <w:pPr>
        <w:pStyle w:val="NormalWeb"/>
        <w:spacing w:before="120" w:beforeAutospacing="0" w:after="120" w:afterAutospacing="0"/>
        <w:jc w:val="both"/>
        <w:rPr>
          <w:color w:val="0D0D0D" w:themeColor="text1" w:themeTint="F2"/>
        </w:rPr>
      </w:pPr>
      <w:r w:rsidRPr="00004DC1">
        <w:rPr>
          <w:color w:val="0D0D0D" w:themeColor="text1" w:themeTint="F2"/>
        </w:rPr>
        <w:t xml:space="preserve">İnsan; sağduyusu, inancı ve hayâ duygusu ile nefis ve şeytanın kötü telkinleri arasında mücadele halindedir. </w:t>
      </w:r>
    </w:p>
    <w:p w:rsidR="007458CE" w:rsidRDefault="00D80708" w:rsidP="007458CE">
      <w:pPr>
        <w:pStyle w:val="NormalWeb"/>
        <w:spacing w:before="120" w:beforeAutospacing="0" w:after="120" w:afterAutospacing="0"/>
        <w:jc w:val="both"/>
        <w:rPr>
          <w:color w:val="0D0D0D" w:themeColor="text1" w:themeTint="F2"/>
        </w:rPr>
      </w:pPr>
      <w:r w:rsidRPr="00004DC1">
        <w:rPr>
          <w:color w:val="0D0D0D" w:themeColor="text1" w:themeTint="F2"/>
        </w:rPr>
        <w:t>Allah inancı sağlam ve hayâ duygusunu yitirmeyen insan, iyilik ve güzelliklere yönelir; kötülük ve haramlardan uzak durur. Buna karşılık, Allah inancı zayıf, hayâ perdesi yırtılmış ya da aşınmış, nefsine ve şeytana yenik düşmüş insan ise kötülük ve haramları kolayca işleyebilir. Bu tür insanlardan bazısı Allah’tan da insanlardan da çekinmez ve kötülükleri ve günah fiill</w:t>
      </w:r>
      <w:r w:rsidR="007458CE">
        <w:rPr>
          <w:color w:val="0D0D0D" w:themeColor="text1" w:themeTint="F2"/>
        </w:rPr>
        <w:t>eri açıkça işleyebilir.</w:t>
      </w:r>
    </w:p>
    <w:p w:rsidR="00D80708" w:rsidRPr="00004DC1" w:rsidRDefault="00D80708" w:rsidP="007458CE">
      <w:pPr>
        <w:pStyle w:val="NormalWeb"/>
        <w:spacing w:before="120" w:beforeAutospacing="0" w:after="120" w:afterAutospacing="0"/>
        <w:jc w:val="both"/>
        <w:rPr>
          <w:color w:val="0D0D0D" w:themeColor="text1" w:themeTint="F2"/>
        </w:rPr>
      </w:pPr>
      <w:r w:rsidRPr="00004DC1">
        <w:rPr>
          <w:color w:val="0D0D0D" w:themeColor="text1" w:themeTint="F2"/>
        </w:rPr>
        <w:t>Hz. Peygamberin,</w:t>
      </w:r>
      <w:r w:rsidR="004D6B5F" w:rsidRPr="00004DC1">
        <w:rPr>
          <w:rStyle w:val="Vurgu"/>
          <w:color w:val="0D0D0D" w:themeColor="text1" w:themeTint="F2"/>
        </w:rPr>
        <w:t xml:space="preserve"> </w:t>
      </w:r>
      <w:r w:rsidRPr="00004DC1">
        <w:rPr>
          <w:rStyle w:val="Vurgu"/>
          <w:color w:val="0D0D0D" w:themeColor="text1" w:themeTint="F2"/>
        </w:rPr>
        <w:t>“Utanmadıktan sonra dilediğini yap, sözü, insanların ilk peygamberden itibaren işittiği sözlerdendir”</w:t>
      </w:r>
      <w:hyperlink r:id="rId21" w:anchor="_ftn16" w:history="1">
        <w:r w:rsidRPr="00004DC1">
          <w:rPr>
            <w:rStyle w:val="Kpr"/>
            <w:color w:val="0D0D0D" w:themeColor="text1" w:themeTint="F2"/>
            <w:vertAlign w:val="superscript"/>
          </w:rPr>
          <w:t>[15]</w:t>
        </w:r>
      </w:hyperlink>
      <w:r w:rsidRPr="00004DC1">
        <w:rPr>
          <w:color w:val="0D0D0D" w:themeColor="text1" w:themeTint="F2"/>
        </w:rPr>
        <w:t xml:space="preserve"> buyruğu, hayâ duygusunu yitirmiş kişilerin kötülükleri kolayca yapabileceğine işaret etmenin yanı sıra, edep ve hayânın ilâhî dinlerin ortak kabullerinden biri olduğunu göstermektedir.</w:t>
      </w:r>
    </w:p>
    <w:p w:rsidR="007458CE" w:rsidRDefault="00D80708" w:rsidP="007458CE">
      <w:pPr>
        <w:pStyle w:val="NormalWeb"/>
        <w:spacing w:before="120" w:beforeAutospacing="0" w:after="120" w:afterAutospacing="0"/>
        <w:jc w:val="both"/>
        <w:rPr>
          <w:color w:val="0D0D0D" w:themeColor="text1" w:themeTint="F2"/>
        </w:rPr>
      </w:pPr>
      <w:r w:rsidRPr="00004DC1">
        <w:rPr>
          <w:color w:val="0D0D0D" w:themeColor="text1" w:themeTint="F2"/>
        </w:rPr>
        <w:t xml:space="preserve">Hayâ bu yönüyle, kişi ve toplum üzerinde bir süzgeç ve kontrol mekanizması mahiyetindedir. Bu bağlamda hayânın, “Toplumun Manevî Savunma Sistemi” olarak değerlendirilmesi anlamlıdır. </w:t>
      </w:r>
    </w:p>
    <w:p w:rsidR="00D80708" w:rsidRPr="00004DC1" w:rsidRDefault="00D80708" w:rsidP="007458CE">
      <w:pPr>
        <w:pStyle w:val="NormalWeb"/>
        <w:spacing w:before="120" w:beforeAutospacing="0" w:after="120" w:afterAutospacing="0"/>
        <w:jc w:val="both"/>
        <w:rPr>
          <w:color w:val="0D0D0D" w:themeColor="text1" w:themeTint="F2"/>
        </w:rPr>
      </w:pPr>
      <w:r w:rsidRPr="00004DC1">
        <w:rPr>
          <w:color w:val="0D0D0D" w:themeColor="text1" w:themeTint="F2"/>
        </w:rPr>
        <w:t>Hz. Peygamberin,</w:t>
      </w:r>
      <w:r w:rsidR="00D63FB5" w:rsidRPr="00004DC1">
        <w:rPr>
          <w:color w:val="0D0D0D" w:themeColor="text1" w:themeTint="F2"/>
        </w:rPr>
        <w:t xml:space="preserve"> </w:t>
      </w:r>
      <w:r w:rsidRPr="00004DC1">
        <w:rPr>
          <w:color w:val="0D0D0D" w:themeColor="text1" w:themeTint="F2"/>
        </w:rPr>
        <w:t>“</w:t>
      </w:r>
      <w:r w:rsidRPr="00004DC1">
        <w:rPr>
          <w:rStyle w:val="Vurgu"/>
          <w:color w:val="0D0D0D" w:themeColor="text1" w:themeTint="F2"/>
        </w:rPr>
        <w:t>Hayâ ancak hayır getirir</w:t>
      </w:r>
      <w:r w:rsidRPr="00004DC1">
        <w:rPr>
          <w:color w:val="0D0D0D" w:themeColor="text1" w:themeTint="F2"/>
        </w:rPr>
        <w:t>”</w:t>
      </w:r>
      <w:hyperlink r:id="rId22" w:anchor="_ftn17" w:history="1">
        <w:r w:rsidRPr="00004DC1">
          <w:rPr>
            <w:rStyle w:val="Kpr"/>
            <w:color w:val="0D0D0D" w:themeColor="text1" w:themeTint="F2"/>
            <w:vertAlign w:val="superscript"/>
          </w:rPr>
          <w:t>[16]</w:t>
        </w:r>
      </w:hyperlink>
      <w:r w:rsidRPr="00004DC1">
        <w:rPr>
          <w:color w:val="0D0D0D" w:themeColor="text1" w:themeTint="F2"/>
        </w:rPr>
        <w:t>,</w:t>
      </w:r>
      <w:r w:rsidR="00D63FB5" w:rsidRPr="00004DC1">
        <w:rPr>
          <w:color w:val="0D0D0D" w:themeColor="text1" w:themeTint="F2"/>
        </w:rPr>
        <w:t xml:space="preserve"> </w:t>
      </w:r>
      <w:r w:rsidRPr="00004DC1">
        <w:rPr>
          <w:rStyle w:val="Vurgu"/>
          <w:color w:val="0D0D0D" w:themeColor="text1" w:themeTint="F2"/>
        </w:rPr>
        <w:t xml:space="preserve"> “Hayânın hepsi hayırdır</w:t>
      </w:r>
      <w:r w:rsidRPr="00004DC1">
        <w:rPr>
          <w:color w:val="0D0D0D" w:themeColor="text1" w:themeTint="F2"/>
        </w:rPr>
        <w:t>”</w:t>
      </w:r>
      <w:hyperlink r:id="rId23" w:anchor="_ftn18" w:history="1">
        <w:r w:rsidRPr="00004DC1">
          <w:rPr>
            <w:rStyle w:val="Kpr"/>
            <w:color w:val="0D0D0D" w:themeColor="text1" w:themeTint="F2"/>
            <w:vertAlign w:val="superscript"/>
          </w:rPr>
          <w:t>[17]</w:t>
        </w:r>
      </w:hyperlink>
      <w:r w:rsidRPr="00004DC1">
        <w:rPr>
          <w:color w:val="0D0D0D" w:themeColor="text1" w:themeTint="F2"/>
        </w:rPr>
        <w:t xml:space="preserve"> buyurması ise hayânın iyilik ve hayra sevk etmenin yanı sıra, başlı başına bir hayır olduğunu göstermektedir.</w:t>
      </w:r>
    </w:p>
    <w:p w:rsidR="007458CE" w:rsidRDefault="00D80708" w:rsidP="007458CE">
      <w:pPr>
        <w:pStyle w:val="NormalWeb"/>
        <w:spacing w:before="120" w:beforeAutospacing="0" w:after="120" w:afterAutospacing="0"/>
        <w:jc w:val="both"/>
        <w:rPr>
          <w:color w:val="0D0D0D" w:themeColor="text1" w:themeTint="F2"/>
        </w:rPr>
      </w:pPr>
      <w:r w:rsidRPr="00004DC1">
        <w:rPr>
          <w:rStyle w:val="Gl"/>
          <w:color w:val="0D0D0D" w:themeColor="text1" w:themeTint="F2"/>
        </w:rPr>
        <w:t xml:space="preserve">Allah’tan Hayâ Etmek </w:t>
      </w:r>
    </w:p>
    <w:p w:rsidR="00D80708" w:rsidRPr="00004DC1" w:rsidRDefault="00D80708" w:rsidP="007458CE">
      <w:pPr>
        <w:pStyle w:val="NormalWeb"/>
        <w:spacing w:before="120" w:beforeAutospacing="0" w:after="120" w:afterAutospacing="0"/>
        <w:jc w:val="both"/>
        <w:rPr>
          <w:color w:val="0D0D0D" w:themeColor="text1" w:themeTint="F2"/>
        </w:rPr>
      </w:pPr>
      <w:r w:rsidRPr="00004DC1">
        <w:rPr>
          <w:color w:val="0D0D0D" w:themeColor="text1" w:themeTint="F2"/>
        </w:rPr>
        <w:t xml:space="preserve">Allah’tan hayâ etmek, O’nun emirlerine karşı gelmekten, yasaklarına uymamaktan kaçınmak şeklinde dışa yansır. Bu da kişinin kendini kontrol etmesi, davranışlarını değerlendirmeye tabi tutması </w:t>
      </w:r>
      <w:proofErr w:type="gramStart"/>
      <w:r w:rsidRPr="00004DC1">
        <w:rPr>
          <w:color w:val="0D0D0D" w:themeColor="text1" w:themeTint="F2"/>
        </w:rPr>
        <w:t>ve;</w:t>
      </w:r>
      <w:proofErr w:type="gramEnd"/>
    </w:p>
    <w:p w:rsidR="00714B27" w:rsidRPr="007458CE" w:rsidRDefault="00714B27" w:rsidP="00904E04">
      <w:pPr>
        <w:bidi/>
        <w:adjustRightInd w:val="0"/>
        <w:spacing w:before="120" w:after="120" w:line="240" w:lineRule="auto"/>
        <w:rPr>
          <w:rFonts w:ascii="Arial" w:eastAsia="Times New Roman" w:hAnsi="Arial" w:cs="Arial"/>
          <w:color w:val="0D0D0D" w:themeColor="text1" w:themeTint="F2"/>
          <w:sz w:val="32"/>
          <w:szCs w:val="32"/>
          <w:rtl/>
          <w:lang w:val="en-US" w:eastAsia="tr-TR"/>
        </w:rPr>
      </w:pPr>
      <w:r w:rsidRPr="007458CE">
        <w:rPr>
          <w:rFonts w:ascii="Simplified Arabic" w:eastAsia="Times New Roman" w:hAnsi="Simplified Arabic" w:cs="Arial"/>
          <w:color w:val="0D0D0D" w:themeColor="text1" w:themeTint="F2"/>
          <w:sz w:val="30"/>
          <w:szCs w:val="32"/>
          <w:rtl/>
          <w:lang w:val="en-US" w:eastAsia="tr-TR"/>
        </w:rPr>
        <w:t>وَهُوَ مَعَكُمْ أَيْنَ مَا كُنتُمْ وَاللَّهُ بِمَا تَعْمَلُونَ</w:t>
      </w:r>
      <w:r w:rsidRPr="007458CE">
        <w:rPr>
          <w:rFonts w:ascii="Simplified Arabic" w:eastAsia="Times New Roman" w:hAnsi="Simplified Arabic" w:cs="Arial" w:hint="cs"/>
          <w:color w:val="0D0D0D" w:themeColor="text1" w:themeTint="F2"/>
          <w:sz w:val="30"/>
          <w:szCs w:val="32"/>
          <w:rtl/>
          <w:lang w:val="en-US" w:eastAsia="tr-TR"/>
        </w:rPr>
        <w:t xml:space="preserve"> </w:t>
      </w:r>
      <w:r w:rsidRPr="007458CE">
        <w:rPr>
          <w:rFonts w:ascii="Simplified Arabic" w:eastAsia="Times New Roman" w:hAnsi="Simplified Arabic" w:cs="Arial"/>
          <w:color w:val="0D0D0D" w:themeColor="text1" w:themeTint="F2"/>
          <w:sz w:val="30"/>
          <w:szCs w:val="32"/>
          <w:rtl/>
          <w:lang w:val="en-US" w:eastAsia="tr-TR"/>
        </w:rPr>
        <w:t xml:space="preserve">بَصِيرٌ {4} </w:t>
      </w:r>
    </w:p>
    <w:p w:rsidR="007458CE" w:rsidRDefault="00D80708" w:rsidP="007458CE">
      <w:pPr>
        <w:pStyle w:val="NormalWeb"/>
        <w:spacing w:before="120" w:beforeAutospacing="0" w:after="120" w:afterAutospacing="0"/>
        <w:jc w:val="both"/>
        <w:rPr>
          <w:color w:val="0D0D0D" w:themeColor="text1" w:themeTint="F2"/>
        </w:rPr>
      </w:pPr>
      <w:r w:rsidRPr="00004DC1">
        <w:rPr>
          <w:rStyle w:val="Vurgu"/>
          <w:color w:val="0D0D0D" w:themeColor="text1" w:themeTint="F2"/>
        </w:rPr>
        <w:t>“Nerede olsanız, o sizinle beraberdir. Allah, bütün yaptıklarınızı hakkıyla görendir.”</w:t>
      </w:r>
      <w:r w:rsidRPr="00B93DE6">
        <w:rPr>
          <w:rStyle w:val="Vurgu"/>
          <w:b/>
          <w:color w:val="0D0D0D" w:themeColor="text1" w:themeTint="F2"/>
          <w:sz w:val="22"/>
        </w:rPr>
        <w:t xml:space="preserve"> </w:t>
      </w:r>
      <w:r w:rsidRPr="00B93DE6">
        <w:rPr>
          <w:b/>
          <w:color w:val="0D0D0D" w:themeColor="text1" w:themeTint="F2"/>
          <w:sz w:val="22"/>
        </w:rPr>
        <w:t>(</w:t>
      </w:r>
      <w:proofErr w:type="spellStart"/>
      <w:r w:rsidRPr="00B93DE6">
        <w:rPr>
          <w:b/>
          <w:color w:val="0D0D0D" w:themeColor="text1" w:themeTint="F2"/>
          <w:sz w:val="22"/>
        </w:rPr>
        <w:t>Hadîd</w:t>
      </w:r>
      <w:proofErr w:type="spellEnd"/>
      <w:r w:rsidRPr="00B93DE6">
        <w:rPr>
          <w:b/>
          <w:color w:val="0D0D0D" w:themeColor="text1" w:themeTint="F2"/>
          <w:sz w:val="22"/>
        </w:rPr>
        <w:t xml:space="preserve">, 57/4) </w:t>
      </w:r>
      <w:r w:rsidRPr="00004DC1">
        <w:rPr>
          <w:color w:val="0D0D0D" w:themeColor="text1" w:themeTint="F2"/>
        </w:rPr>
        <w:t xml:space="preserve">ayetini iyi özümsemesi ile mümkün olabilir. </w:t>
      </w:r>
    </w:p>
    <w:p w:rsidR="007458CE" w:rsidRDefault="00D80708" w:rsidP="007458CE">
      <w:pPr>
        <w:pStyle w:val="NormalWeb"/>
        <w:spacing w:before="120" w:beforeAutospacing="0" w:after="120" w:afterAutospacing="0"/>
        <w:jc w:val="both"/>
        <w:rPr>
          <w:color w:val="0D0D0D" w:themeColor="text1" w:themeTint="F2"/>
        </w:rPr>
      </w:pPr>
      <w:r w:rsidRPr="00004DC1">
        <w:rPr>
          <w:color w:val="0D0D0D" w:themeColor="text1" w:themeTint="F2"/>
        </w:rPr>
        <w:t xml:space="preserve">İbn </w:t>
      </w:r>
      <w:proofErr w:type="spellStart"/>
      <w:r w:rsidRPr="00004DC1">
        <w:rPr>
          <w:color w:val="0D0D0D" w:themeColor="text1" w:themeTint="F2"/>
        </w:rPr>
        <w:t>Mesud’un</w:t>
      </w:r>
      <w:proofErr w:type="spellEnd"/>
      <w:r w:rsidRPr="00004DC1">
        <w:rPr>
          <w:color w:val="0D0D0D" w:themeColor="text1" w:themeTint="F2"/>
        </w:rPr>
        <w:t xml:space="preserve"> rivayetine göre, Hz. Peygamber;</w:t>
      </w:r>
      <w:r w:rsidR="00D63FB5" w:rsidRPr="00004DC1">
        <w:rPr>
          <w:color w:val="0D0D0D" w:themeColor="text1" w:themeTint="F2"/>
        </w:rPr>
        <w:t xml:space="preserve"> </w:t>
      </w:r>
      <w:r w:rsidRPr="00004DC1">
        <w:rPr>
          <w:color w:val="0D0D0D" w:themeColor="text1" w:themeTint="F2"/>
        </w:rPr>
        <w:t>“</w:t>
      </w:r>
      <w:r w:rsidRPr="00004DC1">
        <w:rPr>
          <w:rStyle w:val="Vurgu"/>
          <w:color w:val="0D0D0D" w:themeColor="text1" w:themeTint="F2"/>
        </w:rPr>
        <w:t xml:space="preserve">Allah </w:t>
      </w:r>
      <w:proofErr w:type="spellStart"/>
      <w:r w:rsidRPr="00004DC1">
        <w:rPr>
          <w:rStyle w:val="Vurgu"/>
          <w:color w:val="0D0D0D" w:themeColor="text1" w:themeTint="F2"/>
        </w:rPr>
        <w:t>Teâla’dan</w:t>
      </w:r>
      <w:proofErr w:type="spellEnd"/>
      <w:r w:rsidRPr="00004DC1">
        <w:rPr>
          <w:rStyle w:val="Vurgu"/>
          <w:color w:val="0D0D0D" w:themeColor="text1" w:themeTint="F2"/>
        </w:rPr>
        <w:t xml:space="preserve"> gerektiği gibi hayâ ediniz</w:t>
      </w:r>
      <w:r w:rsidRPr="00004DC1">
        <w:rPr>
          <w:color w:val="0D0D0D" w:themeColor="text1" w:themeTint="F2"/>
        </w:rPr>
        <w:t>” buyur</w:t>
      </w:r>
      <w:r w:rsidR="007458CE">
        <w:rPr>
          <w:color w:val="0D0D0D" w:themeColor="text1" w:themeTint="F2"/>
        </w:rPr>
        <w:t>-</w:t>
      </w:r>
      <w:r w:rsidRPr="00004DC1">
        <w:rPr>
          <w:color w:val="0D0D0D" w:themeColor="text1" w:themeTint="F2"/>
        </w:rPr>
        <w:t xml:space="preserve">muş; kendisine, </w:t>
      </w:r>
      <w:r w:rsidRPr="00004DC1">
        <w:rPr>
          <w:rStyle w:val="Vurgu"/>
          <w:color w:val="0D0D0D" w:themeColor="text1" w:themeTint="F2"/>
        </w:rPr>
        <w:t>“</w:t>
      </w:r>
      <w:proofErr w:type="spellStart"/>
      <w:r w:rsidRPr="00004DC1">
        <w:rPr>
          <w:rStyle w:val="Vurgu"/>
          <w:color w:val="0D0D0D" w:themeColor="text1" w:themeTint="F2"/>
        </w:rPr>
        <w:t>Yâ</w:t>
      </w:r>
      <w:proofErr w:type="spellEnd"/>
      <w:r w:rsidRPr="00004DC1">
        <w:rPr>
          <w:rStyle w:val="Vurgu"/>
          <w:color w:val="0D0D0D" w:themeColor="text1" w:themeTint="F2"/>
        </w:rPr>
        <w:t xml:space="preserve"> </w:t>
      </w:r>
      <w:proofErr w:type="spellStart"/>
      <w:r w:rsidRPr="00004DC1">
        <w:rPr>
          <w:rStyle w:val="Vurgu"/>
          <w:color w:val="0D0D0D" w:themeColor="text1" w:themeTint="F2"/>
        </w:rPr>
        <w:t>Resûlullah</w:t>
      </w:r>
      <w:proofErr w:type="spellEnd"/>
      <w:r w:rsidRPr="00004DC1">
        <w:rPr>
          <w:rStyle w:val="Vurgu"/>
          <w:color w:val="0D0D0D" w:themeColor="text1" w:themeTint="F2"/>
        </w:rPr>
        <w:t>! Allah’tan gereği gibi ne şekilde hayâ edebiliriz?”</w:t>
      </w:r>
      <w:r w:rsidRPr="00004DC1">
        <w:rPr>
          <w:color w:val="0D0D0D" w:themeColor="text1" w:themeTint="F2"/>
        </w:rPr>
        <w:t xml:space="preserve"> sorusu yöneltil</w:t>
      </w:r>
      <w:r w:rsidR="007458CE">
        <w:rPr>
          <w:color w:val="0D0D0D" w:themeColor="text1" w:themeTint="F2"/>
        </w:rPr>
        <w:t>-</w:t>
      </w:r>
      <w:proofErr w:type="spellStart"/>
      <w:r w:rsidRPr="00004DC1">
        <w:rPr>
          <w:color w:val="0D0D0D" w:themeColor="text1" w:themeTint="F2"/>
        </w:rPr>
        <w:lastRenderedPageBreak/>
        <w:t>mişti</w:t>
      </w:r>
      <w:proofErr w:type="spellEnd"/>
      <w:r w:rsidRPr="00004DC1">
        <w:rPr>
          <w:color w:val="0D0D0D" w:themeColor="text1" w:themeTint="F2"/>
        </w:rPr>
        <w:t xml:space="preserve">. Bunun üzerine Allah’ın </w:t>
      </w:r>
      <w:proofErr w:type="spellStart"/>
      <w:r w:rsidRPr="00004DC1">
        <w:rPr>
          <w:color w:val="0D0D0D" w:themeColor="text1" w:themeTint="F2"/>
        </w:rPr>
        <w:t>Resûlü</w:t>
      </w:r>
      <w:proofErr w:type="spellEnd"/>
      <w:r w:rsidRPr="00004DC1">
        <w:rPr>
          <w:color w:val="0D0D0D" w:themeColor="text1" w:themeTint="F2"/>
        </w:rPr>
        <w:t>; başını ve başında yer alan organları, karnını ve karna bağlı organı koruyan, dünya hayatının süsüne kendini kaptırmayan, ölümü ve çürüyüp yok olmayı unut</w:t>
      </w:r>
      <w:r w:rsidR="007458CE">
        <w:rPr>
          <w:color w:val="0D0D0D" w:themeColor="text1" w:themeTint="F2"/>
        </w:rPr>
        <w:t>-</w:t>
      </w:r>
      <w:r w:rsidRPr="00004DC1">
        <w:rPr>
          <w:color w:val="0D0D0D" w:themeColor="text1" w:themeTint="F2"/>
        </w:rPr>
        <w:t xml:space="preserve">mayan kimsenin Allah </w:t>
      </w:r>
      <w:proofErr w:type="spellStart"/>
      <w:r w:rsidRPr="00004DC1">
        <w:rPr>
          <w:color w:val="0D0D0D" w:themeColor="text1" w:themeTint="F2"/>
        </w:rPr>
        <w:t>Teâla’dan</w:t>
      </w:r>
      <w:proofErr w:type="spellEnd"/>
      <w:r w:rsidRPr="00004DC1">
        <w:rPr>
          <w:color w:val="0D0D0D" w:themeColor="text1" w:themeTint="F2"/>
        </w:rPr>
        <w:t xml:space="preserve"> gereği gibi hayâ etmiş olacağını haber vermiştir.</w:t>
      </w:r>
      <w:hyperlink r:id="rId24" w:anchor="_ftn20" w:history="1">
        <w:r w:rsidRPr="00004DC1">
          <w:rPr>
            <w:rStyle w:val="Kpr"/>
            <w:color w:val="0D0D0D" w:themeColor="text1" w:themeTint="F2"/>
            <w:vertAlign w:val="superscript"/>
          </w:rPr>
          <w:t>[19]</w:t>
        </w:r>
      </w:hyperlink>
      <w:r w:rsidRPr="00004DC1">
        <w:rPr>
          <w:color w:val="0D0D0D" w:themeColor="text1" w:themeTint="F2"/>
        </w:rPr>
        <w:t xml:space="preserve"> Başın korun</w:t>
      </w:r>
      <w:r w:rsidR="007458CE">
        <w:rPr>
          <w:color w:val="0D0D0D" w:themeColor="text1" w:themeTint="F2"/>
        </w:rPr>
        <w:t>-</w:t>
      </w:r>
      <w:proofErr w:type="spellStart"/>
      <w:r w:rsidRPr="00004DC1">
        <w:rPr>
          <w:color w:val="0D0D0D" w:themeColor="text1" w:themeTint="F2"/>
        </w:rPr>
        <w:t>ması</w:t>
      </w:r>
      <w:proofErr w:type="spellEnd"/>
      <w:r w:rsidRPr="00004DC1">
        <w:rPr>
          <w:color w:val="0D0D0D" w:themeColor="text1" w:themeTint="F2"/>
        </w:rPr>
        <w:t xml:space="preserve">, düşünce gücünün iyiye kullanılmasıdır. Baştaki organların korunması ise, </w:t>
      </w:r>
      <w:proofErr w:type="spellStart"/>
      <w:r w:rsidRPr="00004DC1">
        <w:rPr>
          <w:color w:val="0D0D0D" w:themeColor="text1" w:themeTint="F2"/>
        </w:rPr>
        <w:t>dînen</w:t>
      </w:r>
      <w:proofErr w:type="spellEnd"/>
      <w:r w:rsidRPr="00004DC1">
        <w:rPr>
          <w:color w:val="0D0D0D" w:themeColor="text1" w:themeTint="F2"/>
        </w:rPr>
        <w:t xml:space="preserve"> yasaklanan şeylere bakmamak, kötü sözlere kulak vermemek, haram yememek ve yalan söylememekle ger</w:t>
      </w:r>
      <w:r w:rsidR="007458CE">
        <w:rPr>
          <w:color w:val="0D0D0D" w:themeColor="text1" w:themeTint="F2"/>
        </w:rPr>
        <w:t>-</w:t>
      </w:r>
      <w:proofErr w:type="spellStart"/>
      <w:r w:rsidRPr="00004DC1">
        <w:rPr>
          <w:color w:val="0D0D0D" w:themeColor="text1" w:themeTint="F2"/>
        </w:rPr>
        <w:t>çekleşir</w:t>
      </w:r>
      <w:proofErr w:type="spellEnd"/>
      <w:r w:rsidRPr="00004DC1">
        <w:rPr>
          <w:color w:val="0D0D0D" w:themeColor="text1" w:themeTint="F2"/>
        </w:rPr>
        <w:t>. Karnın korunması ise haramla beslenmekten sakınmakla olur.</w:t>
      </w:r>
    </w:p>
    <w:p w:rsidR="007458CE" w:rsidRDefault="00D80708" w:rsidP="007458CE">
      <w:pPr>
        <w:pStyle w:val="NormalWeb"/>
        <w:spacing w:before="120" w:beforeAutospacing="0" w:after="120" w:afterAutospacing="0"/>
        <w:jc w:val="both"/>
        <w:rPr>
          <w:color w:val="0D0D0D" w:themeColor="text1" w:themeTint="F2"/>
        </w:rPr>
      </w:pPr>
      <w:r w:rsidRPr="00004DC1">
        <w:rPr>
          <w:color w:val="0D0D0D" w:themeColor="text1" w:themeTint="F2"/>
        </w:rPr>
        <w:t>Hayâ duygusunun esasını oluşturması sebebi ile Allah’tan hayâ etmek konusu İslâm ahlâkı eser</w:t>
      </w:r>
      <w:r w:rsidR="007458CE">
        <w:rPr>
          <w:color w:val="0D0D0D" w:themeColor="text1" w:themeTint="F2"/>
        </w:rPr>
        <w:t>-</w:t>
      </w:r>
      <w:proofErr w:type="spellStart"/>
      <w:r w:rsidRPr="00004DC1">
        <w:rPr>
          <w:color w:val="0D0D0D" w:themeColor="text1" w:themeTint="F2"/>
        </w:rPr>
        <w:t>lerinde</w:t>
      </w:r>
      <w:proofErr w:type="spellEnd"/>
      <w:r w:rsidRPr="00004DC1">
        <w:rPr>
          <w:color w:val="0D0D0D" w:themeColor="text1" w:themeTint="F2"/>
        </w:rPr>
        <w:t xml:space="preserve"> de geniş yer tutmaktadır. Şeyh </w:t>
      </w:r>
      <w:proofErr w:type="spellStart"/>
      <w:r w:rsidRPr="00004DC1">
        <w:rPr>
          <w:color w:val="0D0D0D" w:themeColor="text1" w:themeTint="F2"/>
        </w:rPr>
        <w:t>Sâdî’nin</w:t>
      </w:r>
      <w:proofErr w:type="spellEnd"/>
      <w:r w:rsidRPr="00004DC1">
        <w:rPr>
          <w:color w:val="0D0D0D" w:themeColor="text1" w:themeTint="F2"/>
        </w:rPr>
        <w:t xml:space="preserve"> “Yusuf ile Zeliha” adlı hikâyesinde; Yusuf’u kan</w:t>
      </w:r>
      <w:r w:rsidR="007458CE">
        <w:rPr>
          <w:color w:val="0D0D0D" w:themeColor="text1" w:themeTint="F2"/>
        </w:rPr>
        <w:t>-</w:t>
      </w:r>
      <w:proofErr w:type="spellStart"/>
      <w:r w:rsidRPr="00004DC1">
        <w:rPr>
          <w:color w:val="0D0D0D" w:themeColor="text1" w:themeTint="F2"/>
        </w:rPr>
        <w:t>dırmak</w:t>
      </w:r>
      <w:proofErr w:type="spellEnd"/>
      <w:r w:rsidRPr="00004DC1">
        <w:rPr>
          <w:color w:val="0D0D0D" w:themeColor="text1" w:themeTint="F2"/>
        </w:rPr>
        <w:t xml:space="preserve"> için ona dil döken, bu arada, tapındığı put, niyetlendiği çirkin işi görmesin diye onun üzerini örten Zeliha’ya, Yusuf şöyle seslenir:</w:t>
      </w:r>
      <w:r w:rsidRPr="00004DC1">
        <w:rPr>
          <w:rStyle w:val="Vurgu"/>
          <w:color w:val="0D0D0D" w:themeColor="text1" w:themeTint="F2"/>
        </w:rPr>
        <w:t xml:space="preserve"> “Vazgeç, benden kötülük bekleme. Sen bir taştan bile utanır</w:t>
      </w:r>
      <w:r w:rsidR="007458CE">
        <w:rPr>
          <w:rStyle w:val="Vurgu"/>
          <w:color w:val="0D0D0D" w:themeColor="text1" w:themeTint="F2"/>
        </w:rPr>
        <w:t>-</w:t>
      </w:r>
      <w:proofErr w:type="spellStart"/>
      <w:r w:rsidRPr="00004DC1">
        <w:rPr>
          <w:rStyle w:val="Vurgu"/>
          <w:color w:val="0D0D0D" w:themeColor="text1" w:themeTint="F2"/>
        </w:rPr>
        <w:t>ken</w:t>
      </w:r>
      <w:proofErr w:type="spellEnd"/>
      <w:r w:rsidRPr="00004DC1">
        <w:rPr>
          <w:rStyle w:val="Vurgu"/>
          <w:color w:val="0D0D0D" w:themeColor="text1" w:themeTint="F2"/>
        </w:rPr>
        <w:t>, ben nasıl olur da Allah’tan utanmam?”</w:t>
      </w:r>
      <w:hyperlink r:id="rId25" w:anchor="_ftn21" w:history="1">
        <w:r w:rsidRPr="00004DC1">
          <w:rPr>
            <w:rStyle w:val="Kpr"/>
            <w:color w:val="0D0D0D" w:themeColor="text1" w:themeTint="F2"/>
            <w:vertAlign w:val="superscript"/>
          </w:rPr>
          <w:t>[20]</w:t>
        </w:r>
      </w:hyperlink>
    </w:p>
    <w:p w:rsidR="00D80708" w:rsidRPr="00004DC1" w:rsidRDefault="00D80708" w:rsidP="007458CE">
      <w:pPr>
        <w:pStyle w:val="NormalWeb"/>
        <w:spacing w:before="120" w:beforeAutospacing="0" w:after="120" w:afterAutospacing="0"/>
        <w:jc w:val="both"/>
        <w:rPr>
          <w:color w:val="0D0D0D" w:themeColor="text1" w:themeTint="F2"/>
        </w:rPr>
      </w:pPr>
      <w:r w:rsidRPr="00004DC1">
        <w:rPr>
          <w:color w:val="0D0D0D" w:themeColor="text1" w:themeTint="F2"/>
        </w:rPr>
        <w:t xml:space="preserve">Ediplerden biri şöyle söylemiştir: </w:t>
      </w:r>
      <w:r w:rsidRPr="00004DC1">
        <w:rPr>
          <w:rStyle w:val="Vurgu"/>
          <w:color w:val="0D0D0D" w:themeColor="text1" w:themeTint="F2"/>
        </w:rPr>
        <w:t>“Açıkta işlemekten çekindiği işi yalnızken yapan adam, kendi şah</w:t>
      </w:r>
      <w:r w:rsidR="007458CE">
        <w:rPr>
          <w:rStyle w:val="Vurgu"/>
          <w:color w:val="0D0D0D" w:themeColor="text1" w:themeTint="F2"/>
        </w:rPr>
        <w:t>-</w:t>
      </w:r>
      <w:proofErr w:type="spellStart"/>
      <w:r w:rsidRPr="00004DC1">
        <w:rPr>
          <w:rStyle w:val="Vurgu"/>
          <w:color w:val="0D0D0D" w:themeColor="text1" w:themeTint="F2"/>
        </w:rPr>
        <w:t>sını</w:t>
      </w:r>
      <w:proofErr w:type="spellEnd"/>
      <w:r w:rsidRPr="00004DC1">
        <w:rPr>
          <w:rStyle w:val="Vurgu"/>
          <w:color w:val="0D0D0D" w:themeColor="text1" w:themeTint="F2"/>
        </w:rPr>
        <w:t xml:space="preserve"> değersiz saymış demektir.”</w:t>
      </w:r>
      <w:hyperlink r:id="rId26" w:anchor="_ftn22" w:history="1">
        <w:r w:rsidRPr="00004DC1">
          <w:rPr>
            <w:rStyle w:val="Kpr"/>
            <w:color w:val="0D0D0D" w:themeColor="text1" w:themeTint="F2"/>
            <w:vertAlign w:val="superscript"/>
          </w:rPr>
          <w:t>[21]</w:t>
        </w:r>
      </w:hyperlink>
      <w:r w:rsidRPr="00004DC1">
        <w:rPr>
          <w:rStyle w:val="Vurgu"/>
          <w:color w:val="0D0D0D" w:themeColor="text1" w:themeTint="F2"/>
        </w:rPr>
        <w:t> </w:t>
      </w:r>
    </w:p>
    <w:p w:rsidR="007458CE" w:rsidRDefault="00D80708" w:rsidP="007458CE">
      <w:pPr>
        <w:pStyle w:val="NormalWeb"/>
        <w:spacing w:before="120" w:beforeAutospacing="0" w:after="120" w:afterAutospacing="0"/>
        <w:jc w:val="both"/>
        <w:rPr>
          <w:rStyle w:val="Gl"/>
          <w:color w:val="0D0D0D" w:themeColor="text1" w:themeTint="F2"/>
        </w:rPr>
      </w:pPr>
      <w:r w:rsidRPr="00004DC1">
        <w:rPr>
          <w:rStyle w:val="Gl"/>
          <w:color w:val="0D0D0D" w:themeColor="text1" w:themeTint="F2"/>
        </w:rPr>
        <w:t>Hz. Peygamber ve Hayâ</w:t>
      </w:r>
    </w:p>
    <w:p w:rsidR="00714B27" w:rsidRPr="00004DC1" w:rsidRDefault="00D80708" w:rsidP="007458CE">
      <w:pPr>
        <w:pStyle w:val="NormalWeb"/>
        <w:spacing w:before="120" w:beforeAutospacing="0" w:after="120" w:afterAutospacing="0"/>
        <w:jc w:val="both"/>
        <w:rPr>
          <w:color w:val="0D0D0D" w:themeColor="text1" w:themeTint="F2"/>
        </w:rPr>
      </w:pPr>
      <w:proofErr w:type="spellStart"/>
      <w:r w:rsidRPr="00004DC1">
        <w:rPr>
          <w:color w:val="0D0D0D" w:themeColor="text1" w:themeTint="F2"/>
        </w:rPr>
        <w:t>llah’ın</w:t>
      </w:r>
      <w:proofErr w:type="spellEnd"/>
      <w:r w:rsidRPr="00004DC1">
        <w:rPr>
          <w:color w:val="0D0D0D" w:themeColor="text1" w:themeTint="F2"/>
        </w:rPr>
        <w:t xml:space="preserve"> insanlara gönderdiği vahyi tebliğ etme ve bu çerçevede Allah’a kulluk görevlerini yaparak öğretme görevi olan Hz. Peygamber;</w:t>
      </w:r>
    </w:p>
    <w:p w:rsidR="00714B27" w:rsidRPr="00004DC1" w:rsidRDefault="00714B27" w:rsidP="00904E04">
      <w:pPr>
        <w:bidi/>
        <w:adjustRightInd w:val="0"/>
        <w:spacing w:before="120" w:after="120" w:line="240" w:lineRule="auto"/>
        <w:rPr>
          <w:rFonts w:ascii="Times New Roman" w:eastAsia="Times New Roman" w:hAnsi="Times New Roman" w:cs="Arial"/>
          <w:color w:val="0D0D0D" w:themeColor="text1" w:themeTint="F2"/>
          <w:sz w:val="28"/>
          <w:szCs w:val="28"/>
          <w:rtl/>
          <w:lang w:val="en-US" w:eastAsia="tr-TR"/>
        </w:rPr>
      </w:pPr>
      <w:r w:rsidRPr="00004DC1">
        <w:rPr>
          <w:rFonts w:ascii="Times New Roman" w:eastAsia="Times New Roman" w:hAnsi="Times New Roman" w:cs="Arial"/>
          <w:color w:val="0D0D0D" w:themeColor="text1" w:themeTint="F2"/>
          <w:sz w:val="28"/>
          <w:szCs w:val="28"/>
          <w:rtl/>
          <w:lang w:val="en-US" w:eastAsia="tr-TR"/>
        </w:rPr>
        <w:t>لَقَدْ كَانَ لَكُمْ فِي رَسُولِ اللَّهِ أُسْوَةٌ</w:t>
      </w:r>
      <w:r w:rsidRPr="00004DC1">
        <w:rPr>
          <w:rFonts w:ascii="Times New Roman" w:eastAsia="Times New Roman" w:hAnsi="Times New Roman" w:cs="Arial" w:hint="cs"/>
          <w:color w:val="0D0D0D" w:themeColor="text1" w:themeTint="F2"/>
          <w:sz w:val="28"/>
          <w:szCs w:val="28"/>
          <w:rtl/>
          <w:lang w:val="en-US" w:eastAsia="tr-TR"/>
        </w:rPr>
        <w:t xml:space="preserve"> </w:t>
      </w:r>
      <w:r w:rsidRPr="00004DC1">
        <w:rPr>
          <w:rFonts w:ascii="Times New Roman" w:eastAsia="Times New Roman" w:hAnsi="Times New Roman" w:cs="Arial"/>
          <w:color w:val="0D0D0D" w:themeColor="text1" w:themeTint="F2"/>
          <w:sz w:val="28"/>
          <w:szCs w:val="28"/>
          <w:rtl/>
          <w:lang w:val="en-US" w:eastAsia="tr-TR"/>
        </w:rPr>
        <w:t>حَسَنَةٌ لِّمَن كَانَ يَرْجُو اللَّهَ وَالْيَوْمَ الْآخِرَ وَذَكَرَ اللَّهَ كَثِيراً {21}</w:t>
      </w:r>
    </w:p>
    <w:p w:rsidR="00D80708" w:rsidRPr="00004DC1" w:rsidRDefault="00D80708" w:rsidP="007458CE">
      <w:pPr>
        <w:pStyle w:val="NormalWeb"/>
        <w:spacing w:before="120" w:beforeAutospacing="0" w:after="120" w:afterAutospacing="0"/>
        <w:jc w:val="both"/>
        <w:rPr>
          <w:color w:val="0D0D0D" w:themeColor="text1" w:themeTint="F2"/>
        </w:rPr>
      </w:pPr>
      <w:r w:rsidRPr="00004DC1">
        <w:rPr>
          <w:rStyle w:val="Vurgu"/>
          <w:color w:val="0D0D0D" w:themeColor="text1" w:themeTint="F2"/>
        </w:rPr>
        <w:t>“Şüphesiz Peygamber’de size güzel bir örnek vardır”</w:t>
      </w:r>
      <w:r w:rsidRPr="00004DC1">
        <w:rPr>
          <w:color w:val="0D0D0D" w:themeColor="text1" w:themeTint="F2"/>
        </w:rPr>
        <w:t xml:space="preserve"> </w:t>
      </w:r>
      <w:r w:rsidRPr="00004DC1">
        <w:rPr>
          <w:b/>
          <w:color w:val="0D0D0D" w:themeColor="text1" w:themeTint="F2"/>
          <w:sz w:val="16"/>
          <w:szCs w:val="16"/>
        </w:rPr>
        <w:t>(</w:t>
      </w:r>
      <w:proofErr w:type="spellStart"/>
      <w:r w:rsidRPr="00004DC1">
        <w:rPr>
          <w:b/>
          <w:color w:val="0D0D0D" w:themeColor="text1" w:themeTint="F2"/>
          <w:sz w:val="16"/>
          <w:szCs w:val="16"/>
        </w:rPr>
        <w:t>Ahzâb</w:t>
      </w:r>
      <w:proofErr w:type="spellEnd"/>
      <w:r w:rsidRPr="00004DC1">
        <w:rPr>
          <w:b/>
          <w:color w:val="0D0D0D" w:themeColor="text1" w:themeTint="F2"/>
          <w:sz w:val="16"/>
          <w:szCs w:val="16"/>
        </w:rPr>
        <w:t>, 33/21)</w:t>
      </w:r>
      <w:r w:rsidRPr="00004DC1">
        <w:rPr>
          <w:color w:val="0D0D0D" w:themeColor="text1" w:themeTint="F2"/>
        </w:rPr>
        <w:t xml:space="preserve"> ayeti çerçevesinde, insanlar arası ilişkilerde de uyulması gereken bir örnektir. Hz. Peygamber, görevleri arasında insan ilişkilerinin temiz ve ahlâkî bir temele oturtulmasının da bulunduğunu şu hadisi ile ifade etmektedir:</w:t>
      </w:r>
    </w:p>
    <w:p w:rsidR="00D80708" w:rsidRPr="00004DC1" w:rsidRDefault="00D80708" w:rsidP="00904E04">
      <w:pPr>
        <w:pStyle w:val="NormalWeb"/>
        <w:spacing w:before="120" w:beforeAutospacing="0" w:after="120" w:afterAutospacing="0"/>
        <w:jc w:val="both"/>
        <w:rPr>
          <w:color w:val="0D0D0D" w:themeColor="text1" w:themeTint="F2"/>
        </w:rPr>
      </w:pPr>
      <w:r w:rsidRPr="00004DC1">
        <w:rPr>
          <w:color w:val="0D0D0D" w:themeColor="text1" w:themeTint="F2"/>
        </w:rPr>
        <w:t xml:space="preserve"> “B</w:t>
      </w:r>
      <w:r w:rsidRPr="00004DC1">
        <w:rPr>
          <w:rStyle w:val="Vurgu"/>
          <w:color w:val="0D0D0D" w:themeColor="text1" w:themeTint="F2"/>
        </w:rPr>
        <w:t>en güzel ahlâkı tamamlamak üzere gönderildim</w:t>
      </w:r>
      <w:r w:rsidRPr="00004DC1">
        <w:rPr>
          <w:color w:val="0D0D0D" w:themeColor="text1" w:themeTint="F2"/>
        </w:rPr>
        <w:t>.”</w:t>
      </w:r>
      <w:hyperlink r:id="rId27" w:anchor="_ftn23" w:history="1">
        <w:r w:rsidRPr="00004DC1">
          <w:rPr>
            <w:rStyle w:val="Kpr"/>
            <w:color w:val="0D0D0D" w:themeColor="text1" w:themeTint="F2"/>
            <w:vertAlign w:val="superscript"/>
          </w:rPr>
          <w:t>[22]</w:t>
        </w:r>
      </w:hyperlink>
    </w:p>
    <w:p w:rsidR="00D80708" w:rsidRPr="00004DC1" w:rsidRDefault="00D80708" w:rsidP="007458CE">
      <w:pPr>
        <w:pStyle w:val="NormalWeb"/>
        <w:spacing w:before="120" w:beforeAutospacing="0" w:after="120" w:afterAutospacing="0"/>
        <w:jc w:val="both"/>
        <w:rPr>
          <w:color w:val="0D0D0D" w:themeColor="text1" w:themeTint="F2"/>
        </w:rPr>
      </w:pPr>
      <w:r w:rsidRPr="00004DC1">
        <w:rPr>
          <w:color w:val="0D0D0D" w:themeColor="text1" w:themeTint="F2"/>
        </w:rPr>
        <w:t>Nitekim ashabı, Hz. Peygamberin eşsiz hayâsını şöyle anlatır: Peygamber, evinde edebiyle oturan genç bir kızdan daha hayâlı idi.</w:t>
      </w:r>
      <w:hyperlink r:id="rId28" w:anchor="_ftn25" w:history="1">
        <w:r w:rsidRPr="00004DC1">
          <w:rPr>
            <w:rStyle w:val="Kpr"/>
            <w:color w:val="0D0D0D" w:themeColor="text1" w:themeTint="F2"/>
            <w:vertAlign w:val="superscript"/>
          </w:rPr>
          <w:t>[24]</w:t>
        </w:r>
      </w:hyperlink>
    </w:p>
    <w:p w:rsidR="00D80708" w:rsidRPr="00004DC1" w:rsidRDefault="00D80708" w:rsidP="007458CE">
      <w:pPr>
        <w:pStyle w:val="NormalWeb"/>
        <w:spacing w:before="120" w:beforeAutospacing="0" w:after="120" w:afterAutospacing="0"/>
        <w:jc w:val="both"/>
        <w:rPr>
          <w:color w:val="0D0D0D" w:themeColor="text1" w:themeTint="F2"/>
        </w:rPr>
      </w:pPr>
      <w:r w:rsidRPr="00004DC1">
        <w:rPr>
          <w:color w:val="0D0D0D" w:themeColor="text1" w:themeTint="F2"/>
        </w:rPr>
        <w:t xml:space="preserve">Peygamberimiz, aynı fazilete sahip olmasından dolayı Hz. Osman’a özel bir değer vermiş; kendisini ziyarete gelen Hz. </w:t>
      </w:r>
      <w:proofErr w:type="spellStart"/>
      <w:r w:rsidRPr="00004DC1">
        <w:rPr>
          <w:color w:val="0D0D0D" w:themeColor="text1" w:themeTint="F2"/>
        </w:rPr>
        <w:t>Ebû</w:t>
      </w:r>
      <w:proofErr w:type="spellEnd"/>
      <w:r w:rsidRPr="00004DC1">
        <w:rPr>
          <w:color w:val="0D0D0D" w:themeColor="text1" w:themeTint="F2"/>
        </w:rPr>
        <w:t xml:space="preserve"> Bekir ve Hz. Ömer’i rahat bir vaziyette karşıladığı halde Hz. Osman gel</w:t>
      </w:r>
      <w:r w:rsidR="007458CE">
        <w:rPr>
          <w:color w:val="0D0D0D" w:themeColor="text1" w:themeTint="F2"/>
        </w:rPr>
        <w:t>-</w:t>
      </w:r>
      <w:proofErr w:type="spellStart"/>
      <w:r w:rsidRPr="00004DC1">
        <w:rPr>
          <w:color w:val="0D0D0D" w:themeColor="text1" w:themeTint="F2"/>
        </w:rPr>
        <w:t>diğinde</w:t>
      </w:r>
      <w:proofErr w:type="spellEnd"/>
      <w:r w:rsidRPr="00004DC1">
        <w:rPr>
          <w:color w:val="0D0D0D" w:themeColor="text1" w:themeTint="F2"/>
        </w:rPr>
        <w:t xml:space="preserve"> hemen toparlanmış; bunun sebebi sorulduğunda ise;  “</w:t>
      </w:r>
      <w:r w:rsidRPr="00004DC1">
        <w:rPr>
          <w:rStyle w:val="Vurgu"/>
          <w:color w:val="0D0D0D" w:themeColor="text1" w:themeTint="F2"/>
        </w:rPr>
        <w:t>Meleklerin bile hayâ ettiği kişiden hayâ etmeyeyim mi</w:t>
      </w:r>
      <w:r w:rsidRPr="00004DC1">
        <w:rPr>
          <w:color w:val="0D0D0D" w:themeColor="text1" w:themeTint="F2"/>
        </w:rPr>
        <w:t>?”</w:t>
      </w:r>
      <w:hyperlink r:id="rId29" w:anchor="_ftn26" w:history="1">
        <w:r w:rsidRPr="00004DC1">
          <w:rPr>
            <w:rStyle w:val="Kpr"/>
            <w:color w:val="0D0D0D" w:themeColor="text1" w:themeTint="F2"/>
            <w:vertAlign w:val="superscript"/>
          </w:rPr>
          <w:t>[25]</w:t>
        </w:r>
      </w:hyperlink>
      <w:r w:rsidRPr="00004DC1">
        <w:rPr>
          <w:color w:val="0D0D0D" w:themeColor="text1" w:themeTint="F2"/>
        </w:rPr>
        <w:t xml:space="preserve"> diyerek cevap vermiştir.</w:t>
      </w:r>
    </w:p>
    <w:p w:rsidR="007458CE" w:rsidRDefault="00D80708" w:rsidP="007458CE">
      <w:pPr>
        <w:pStyle w:val="NormalWeb"/>
        <w:spacing w:before="120" w:beforeAutospacing="0" w:after="120" w:afterAutospacing="0"/>
        <w:jc w:val="both"/>
        <w:rPr>
          <w:color w:val="0D0D0D" w:themeColor="text1" w:themeTint="F2"/>
        </w:rPr>
      </w:pPr>
      <w:r w:rsidRPr="00004DC1">
        <w:rPr>
          <w:rStyle w:val="Gl"/>
          <w:color w:val="0D0D0D" w:themeColor="text1" w:themeTint="F2"/>
        </w:rPr>
        <w:t>Hayâyı Doğru Anlamak</w:t>
      </w:r>
    </w:p>
    <w:p w:rsidR="00D80708" w:rsidRPr="00004DC1" w:rsidRDefault="00D80708" w:rsidP="007458CE">
      <w:pPr>
        <w:pStyle w:val="NormalWeb"/>
        <w:spacing w:before="120" w:beforeAutospacing="0" w:after="120" w:afterAutospacing="0"/>
        <w:jc w:val="both"/>
        <w:rPr>
          <w:color w:val="0D0D0D" w:themeColor="text1" w:themeTint="F2"/>
        </w:rPr>
      </w:pPr>
      <w:r w:rsidRPr="00004DC1">
        <w:rPr>
          <w:color w:val="0D0D0D" w:themeColor="text1" w:themeTint="F2"/>
        </w:rPr>
        <w:t xml:space="preserve">Hayânın kavram ve kapsam olarak iyi anlaşılması gerekir. Aksi takdirde bütünüyle hayır kabul </w:t>
      </w:r>
      <w:proofErr w:type="spellStart"/>
      <w:r w:rsidRPr="00004DC1">
        <w:rPr>
          <w:color w:val="0D0D0D" w:themeColor="text1" w:themeTint="F2"/>
        </w:rPr>
        <w:t>edi</w:t>
      </w:r>
      <w:r w:rsidR="007458CE">
        <w:rPr>
          <w:color w:val="0D0D0D" w:themeColor="text1" w:themeTint="F2"/>
        </w:rPr>
        <w:t>-</w:t>
      </w:r>
      <w:r w:rsidRPr="00004DC1">
        <w:rPr>
          <w:color w:val="0D0D0D" w:themeColor="text1" w:themeTint="F2"/>
        </w:rPr>
        <w:t>len</w:t>
      </w:r>
      <w:proofErr w:type="spellEnd"/>
      <w:r w:rsidRPr="00004DC1">
        <w:rPr>
          <w:color w:val="0D0D0D" w:themeColor="text1" w:themeTint="F2"/>
        </w:rPr>
        <w:t xml:space="preserve"> bir meziyetin bazı hakların zayi olmasına, toplum bilincinin zayıflamasına, sosyal hayattan kop</w:t>
      </w:r>
      <w:r w:rsidR="007458CE">
        <w:rPr>
          <w:color w:val="0D0D0D" w:themeColor="text1" w:themeTint="F2"/>
        </w:rPr>
        <w:t>-</w:t>
      </w:r>
      <w:r w:rsidRPr="00004DC1">
        <w:rPr>
          <w:color w:val="0D0D0D" w:themeColor="text1" w:themeTint="F2"/>
        </w:rPr>
        <w:t>maya hatta psikolojik açıdan sıkıntıya düşmeye sebep olabilir.</w:t>
      </w:r>
    </w:p>
    <w:p w:rsidR="0075036E" w:rsidRPr="00004DC1" w:rsidRDefault="00D80708" w:rsidP="007458CE">
      <w:pPr>
        <w:pStyle w:val="NormalWeb"/>
        <w:spacing w:before="120" w:beforeAutospacing="0" w:after="120" w:afterAutospacing="0"/>
        <w:jc w:val="both"/>
        <w:rPr>
          <w:color w:val="0D0D0D" w:themeColor="text1" w:themeTint="F2"/>
        </w:rPr>
      </w:pPr>
      <w:r w:rsidRPr="00004DC1">
        <w:rPr>
          <w:color w:val="0D0D0D" w:themeColor="text1" w:themeTint="F2"/>
        </w:rPr>
        <w:t>Hayâ duygusu, gerçeği söylemekten, bir alacağını istemekten, Dinî ve ahlâkî konularda insanları bilgilendirmekten (</w:t>
      </w:r>
      <w:proofErr w:type="spellStart"/>
      <w:r w:rsidRPr="00004DC1">
        <w:rPr>
          <w:color w:val="0D0D0D" w:themeColor="text1" w:themeTint="F2"/>
        </w:rPr>
        <w:t>emr</w:t>
      </w:r>
      <w:proofErr w:type="spellEnd"/>
      <w:r w:rsidRPr="00004DC1">
        <w:rPr>
          <w:color w:val="0D0D0D" w:themeColor="text1" w:themeTint="F2"/>
        </w:rPr>
        <w:t xml:space="preserve">-i </w:t>
      </w:r>
      <w:proofErr w:type="spellStart"/>
      <w:r w:rsidRPr="00004DC1">
        <w:rPr>
          <w:color w:val="0D0D0D" w:themeColor="text1" w:themeTint="F2"/>
        </w:rPr>
        <w:t>bi’l-ma’rûf</w:t>
      </w:r>
      <w:proofErr w:type="spellEnd"/>
      <w:r w:rsidRPr="00004DC1">
        <w:rPr>
          <w:color w:val="0D0D0D" w:themeColor="text1" w:themeTint="F2"/>
        </w:rPr>
        <w:t xml:space="preserve"> </w:t>
      </w:r>
      <w:proofErr w:type="spellStart"/>
      <w:r w:rsidRPr="00004DC1">
        <w:rPr>
          <w:color w:val="0D0D0D" w:themeColor="text1" w:themeTint="F2"/>
        </w:rPr>
        <w:t>nehy</w:t>
      </w:r>
      <w:proofErr w:type="spellEnd"/>
      <w:r w:rsidRPr="00004DC1">
        <w:rPr>
          <w:color w:val="0D0D0D" w:themeColor="text1" w:themeTint="F2"/>
        </w:rPr>
        <w:t xml:space="preserve">-i </w:t>
      </w:r>
      <w:proofErr w:type="spellStart"/>
      <w:r w:rsidRPr="00004DC1">
        <w:rPr>
          <w:color w:val="0D0D0D" w:themeColor="text1" w:themeTint="F2"/>
        </w:rPr>
        <w:t>ani’l-münker</w:t>
      </w:r>
      <w:proofErr w:type="spellEnd"/>
      <w:r w:rsidRPr="00004DC1">
        <w:rPr>
          <w:color w:val="0D0D0D" w:themeColor="text1" w:themeTint="F2"/>
        </w:rPr>
        <w:t xml:space="preserve">), ilim öğrenmekten, </w:t>
      </w:r>
      <w:proofErr w:type="spellStart"/>
      <w:r w:rsidRPr="00004DC1">
        <w:rPr>
          <w:color w:val="0D0D0D" w:themeColor="text1" w:themeTint="F2"/>
        </w:rPr>
        <w:t>meşrû</w:t>
      </w:r>
      <w:proofErr w:type="spellEnd"/>
      <w:r w:rsidRPr="00004DC1">
        <w:rPr>
          <w:color w:val="0D0D0D" w:themeColor="text1" w:themeTint="F2"/>
        </w:rPr>
        <w:t xml:space="preserve"> olduğu sürece beğenilmeyen bir iş de olsa çalışmaktan kişiyi alıkoymamalıdır. </w:t>
      </w:r>
    </w:p>
    <w:p w:rsidR="00D80708" w:rsidRPr="00004DC1" w:rsidRDefault="00D80708" w:rsidP="007458CE">
      <w:pPr>
        <w:pStyle w:val="NormalWeb"/>
        <w:spacing w:before="120" w:beforeAutospacing="0" w:after="120" w:afterAutospacing="0"/>
        <w:jc w:val="both"/>
        <w:rPr>
          <w:color w:val="0D0D0D" w:themeColor="text1" w:themeTint="F2"/>
        </w:rPr>
      </w:pPr>
      <w:r w:rsidRPr="00004DC1">
        <w:rPr>
          <w:color w:val="0D0D0D" w:themeColor="text1" w:themeTint="F2"/>
        </w:rPr>
        <w:t xml:space="preserve">Hz. Peygamberin </w:t>
      </w:r>
      <w:proofErr w:type="spellStart"/>
      <w:r w:rsidRPr="00004DC1">
        <w:rPr>
          <w:color w:val="0D0D0D" w:themeColor="text1" w:themeTint="F2"/>
        </w:rPr>
        <w:t>müslüman</w:t>
      </w:r>
      <w:proofErr w:type="spellEnd"/>
      <w:r w:rsidRPr="00004DC1">
        <w:rPr>
          <w:color w:val="0D0D0D" w:themeColor="text1" w:themeTint="F2"/>
        </w:rPr>
        <w:t xml:space="preserve"> hanımların sorduğu özel sorulara usulüne uygun şekilde cevap verdiği,</w:t>
      </w:r>
      <w:hyperlink r:id="rId30" w:anchor="_ftn27" w:history="1">
        <w:r w:rsidRPr="00004DC1">
          <w:rPr>
            <w:rStyle w:val="Kpr"/>
            <w:color w:val="0D0D0D" w:themeColor="text1" w:themeTint="F2"/>
            <w:vertAlign w:val="superscript"/>
          </w:rPr>
          <w:t>[26]</w:t>
        </w:r>
      </w:hyperlink>
      <w:r w:rsidRPr="00004DC1">
        <w:rPr>
          <w:color w:val="0D0D0D" w:themeColor="text1" w:themeTint="F2"/>
        </w:rPr>
        <w:t xml:space="preserve"> çoğu zaman da bu bilgileri Hz. </w:t>
      </w:r>
      <w:proofErr w:type="spellStart"/>
      <w:r w:rsidRPr="00004DC1">
        <w:rPr>
          <w:color w:val="0D0D0D" w:themeColor="text1" w:themeTint="F2"/>
        </w:rPr>
        <w:t>Âişe</w:t>
      </w:r>
      <w:proofErr w:type="spellEnd"/>
      <w:r w:rsidRPr="00004DC1">
        <w:rPr>
          <w:color w:val="0D0D0D" w:themeColor="text1" w:themeTint="F2"/>
        </w:rPr>
        <w:t xml:space="preserve"> aracılığı ile aktardığı bilinen bir husustur. Hz. </w:t>
      </w:r>
      <w:proofErr w:type="spellStart"/>
      <w:r w:rsidRPr="00004DC1">
        <w:rPr>
          <w:color w:val="0D0D0D" w:themeColor="text1" w:themeTint="F2"/>
        </w:rPr>
        <w:t>Âişe’nin</w:t>
      </w:r>
      <w:proofErr w:type="spellEnd"/>
      <w:r w:rsidRPr="00004DC1">
        <w:rPr>
          <w:color w:val="0D0D0D" w:themeColor="text1" w:themeTint="F2"/>
        </w:rPr>
        <w:t>, dinî bilgileri öğrenme hususunda utangaçlık göstermeyen Ensar kadınları hakkında söylediği övgü dolu sözler de bu gerçeğin başka bir ifadesidir.</w:t>
      </w:r>
      <w:hyperlink r:id="rId31" w:anchor="_ftn28" w:history="1">
        <w:r w:rsidRPr="00004DC1">
          <w:rPr>
            <w:rStyle w:val="Kpr"/>
            <w:color w:val="0D0D0D" w:themeColor="text1" w:themeTint="F2"/>
            <w:vertAlign w:val="superscript"/>
          </w:rPr>
          <w:t>[27]</w:t>
        </w:r>
      </w:hyperlink>
    </w:p>
    <w:p w:rsidR="007458CE" w:rsidRDefault="003F5756" w:rsidP="007458CE">
      <w:pPr>
        <w:pStyle w:val="NormalWeb"/>
        <w:spacing w:before="120" w:beforeAutospacing="0" w:after="120" w:afterAutospacing="0"/>
        <w:jc w:val="both"/>
        <w:rPr>
          <w:color w:val="0D0D0D" w:themeColor="text1" w:themeTint="F2"/>
        </w:rPr>
      </w:pPr>
      <w:r w:rsidRPr="00004DC1">
        <w:rPr>
          <w:rStyle w:val="Gl"/>
          <w:color w:val="0D0D0D" w:themeColor="text1" w:themeTint="F2"/>
        </w:rPr>
        <w:t>Özet:</w:t>
      </w:r>
    </w:p>
    <w:p w:rsidR="007458CE" w:rsidRDefault="0075036E" w:rsidP="007458CE">
      <w:pPr>
        <w:pStyle w:val="NormalWeb"/>
        <w:spacing w:before="120" w:beforeAutospacing="0" w:after="120" w:afterAutospacing="0"/>
        <w:jc w:val="both"/>
        <w:rPr>
          <w:color w:val="0D0D0D" w:themeColor="text1" w:themeTint="F2"/>
        </w:rPr>
      </w:pPr>
      <w:r w:rsidRPr="00004DC1">
        <w:rPr>
          <w:color w:val="0D0D0D" w:themeColor="text1" w:themeTint="F2"/>
        </w:rPr>
        <w:t xml:space="preserve"> </w:t>
      </w:r>
      <w:r w:rsidR="00D80708" w:rsidRPr="00004DC1">
        <w:rPr>
          <w:color w:val="0D0D0D" w:themeColor="text1" w:themeTint="F2"/>
        </w:rPr>
        <w:t>Hayâ duygusu, insanın yaratılıştan sahip olduğu bir olgudur, yani fıtrîdir. Bazı istisnalar bir tarafa bırakılırsa, en ilkel toplumların bile bir şekilde hayâ duygusuna sahip oldukları bilinmektedir. Bu itibarla, farklı kültür ve milletlerde çeşitlilik arz etse de temelde, hayâ duygusunun insanlığın ortak değerlerinden olduğu ifade edilebilir. </w:t>
      </w:r>
    </w:p>
    <w:p w:rsidR="007458CE" w:rsidRDefault="00D80708" w:rsidP="007458CE">
      <w:pPr>
        <w:pStyle w:val="NormalWeb"/>
        <w:spacing w:before="120" w:beforeAutospacing="0" w:after="120" w:afterAutospacing="0"/>
        <w:jc w:val="both"/>
        <w:rPr>
          <w:color w:val="0D0D0D" w:themeColor="text1" w:themeTint="F2"/>
        </w:rPr>
      </w:pPr>
      <w:r w:rsidRPr="00004DC1">
        <w:rPr>
          <w:color w:val="0D0D0D" w:themeColor="text1" w:themeTint="F2"/>
        </w:rPr>
        <w:t xml:space="preserve">Hayâ duygusu, kişilik </w:t>
      </w:r>
      <w:proofErr w:type="spellStart"/>
      <w:r w:rsidRPr="00004DC1">
        <w:rPr>
          <w:color w:val="0D0D0D" w:themeColor="text1" w:themeTint="F2"/>
        </w:rPr>
        <w:t>za’fı</w:t>
      </w:r>
      <w:proofErr w:type="spellEnd"/>
      <w:r w:rsidRPr="00004DC1">
        <w:rPr>
          <w:color w:val="0D0D0D" w:themeColor="text1" w:themeTint="F2"/>
        </w:rPr>
        <w:t xml:space="preserve"> değil, aksine erdemlilik ve fıtratın bir gereğidir. Ayrıca, kişinin davranışlarına yön vermede ve kişiliğini ortaya koymada âdeta bir mihenk taşıdır. İnsanın </w:t>
      </w:r>
      <w:r w:rsidRPr="00004DC1">
        <w:rPr>
          <w:color w:val="0D0D0D" w:themeColor="text1" w:themeTint="F2"/>
        </w:rPr>
        <w:lastRenderedPageBreak/>
        <w:t xml:space="preserve">yaratılıştan sahip olduğu bu duygunun, gelişmesinde ve davranışlara yansımasında dinin önemli bir yeri vardır. </w:t>
      </w:r>
    </w:p>
    <w:p w:rsidR="007458CE" w:rsidRDefault="00D80708" w:rsidP="007458CE">
      <w:pPr>
        <w:pStyle w:val="NormalWeb"/>
        <w:spacing w:before="120" w:beforeAutospacing="0" w:after="120" w:afterAutospacing="0"/>
        <w:jc w:val="both"/>
        <w:rPr>
          <w:color w:val="0D0D0D" w:themeColor="text1" w:themeTint="F2"/>
        </w:rPr>
      </w:pPr>
      <w:r w:rsidRPr="00004DC1">
        <w:rPr>
          <w:color w:val="0D0D0D" w:themeColor="text1" w:themeTint="F2"/>
        </w:rPr>
        <w:t>Hz. Peygamberin konu ile ilgili hadisleri, hayânın imanla ilişkisine dikkat çekmenin yanı sıra, onun bütünüyle hayır olduğuna vurgu yapmakta ve hayânın ilâhî dinlerin ortak kabullerinden biri olduğuna işaret etmektedir.</w:t>
      </w:r>
    </w:p>
    <w:p w:rsidR="007458CE" w:rsidRDefault="00D80708" w:rsidP="007458CE">
      <w:pPr>
        <w:pStyle w:val="NormalWeb"/>
        <w:spacing w:before="120" w:beforeAutospacing="0" w:after="120" w:afterAutospacing="0"/>
        <w:jc w:val="both"/>
        <w:rPr>
          <w:color w:val="0D0D0D" w:themeColor="text1" w:themeTint="F2"/>
        </w:rPr>
      </w:pPr>
      <w:r w:rsidRPr="00004DC1">
        <w:rPr>
          <w:color w:val="0D0D0D" w:themeColor="text1" w:themeTint="F2"/>
        </w:rPr>
        <w:t xml:space="preserve">Dinî hayâ, iman ile kazanılan bir erdemdir. Mü’min, Yüce Allah’ın kişinin bütün fiillerini </w:t>
      </w:r>
      <w:proofErr w:type="spellStart"/>
      <w:r w:rsidRPr="00004DC1">
        <w:rPr>
          <w:color w:val="0D0D0D" w:themeColor="text1" w:themeTint="F2"/>
        </w:rPr>
        <w:t>yakînen</w:t>
      </w:r>
      <w:proofErr w:type="spellEnd"/>
      <w:r w:rsidRPr="00004DC1">
        <w:rPr>
          <w:color w:val="0D0D0D" w:themeColor="text1" w:themeTint="F2"/>
        </w:rPr>
        <w:t xml:space="preserve"> bildiğine, ahirette bunlardan hesaba çekileceğine ve sonuç olarak da bunların karşılığına göre cennet veya cehenneme gideceğine inanır. Bu inancı onun kötülüklerden uzaklaşmasında büyük bir rol oynar ki, bu da dinî hayânın bir sonucudur.</w:t>
      </w:r>
    </w:p>
    <w:p w:rsidR="00D80708" w:rsidRPr="00004DC1" w:rsidRDefault="0075036E" w:rsidP="007458CE">
      <w:pPr>
        <w:pStyle w:val="NormalWeb"/>
        <w:spacing w:before="120" w:beforeAutospacing="0" w:after="120" w:afterAutospacing="0"/>
        <w:jc w:val="both"/>
        <w:rPr>
          <w:color w:val="0D0D0D" w:themeColor="text1" w:themeTint="F2"/>
        </w:rPr>
      </w:pPr>
      <w:r w:rsidRPr="00004DC1">
        <w:rPr>
          <w:color w:val="0D0D0D" w:themeColor="text1" w:themeTint="F2"/>
        </w:rPr>
        <w:t xml:space="preserve"> </w:t>
      </w:r>
      <w:r w:rsidR="00D80708" w:rsidRPr="00004DC1">
        <w:rPr>
          <w:color w:val="0D0D0D" w:themeColor="text1" w:themeTint="F2"/>
        </w:rPr>
        <w:t>Genellikle utanma, sıkılma ve çekinme olarak algılanan hayâ, İslâm bilginlerince benimsenen, Allah’ın emir ve yasaklarına aykırı davranmaktan sakınmak anlamıyla daha geniş bir anlam kazanmıştır. Bu yönüyle hayâ, birey vicdanına bağlı ahlâkî bir özellik olarak kalmaktan öte, toplumsal huzur ve barışa da önemli katkıları olan bir haslettir.</w:t>
      </w:r>
    </w:p>
    <w:p w:rsidR="00D80708" w:rsidRPr="00004DC1" w:rsidRDefault="00D80708" w:rsidP="007458CE">
      <w:pPr>
        <w:pStyle w:val="NormalWeb"/>
        <w:spacing w:before="120" w:beforeAutospacing="0" w:after="120" w:afterAutospacing="0"/>
        <w:jc w:val="center"/>
        <w:rPr>
          <w:b/>
          <w:color w:val="0D0D0D" w:themeColor="text1" w:themeTint="F2"/>
        </w:rPr>
      </w:pPr>
      <w:r w:rsidRPr="00004DC1">
        <w:rPr>
          <w:b/>
          <w:color w:val="0D0D0D" w:themeColor="text1" w:themeTint="F2"/>
        </w:rPr>
        <w:t>TESETTÜR</w:t>
      </w:r>
    </w:p>
    <w:p w:rsidR="00AA4DA0" w:rsidRPr="00004DC1" w:rsidRDefault="00D80708" w:rsidP="007458CE">
      <w:pPr>
        <w:pStyle w:val="NormalWeb"/>
        <w:spacing w:before="120" w:beforeAutospacing="0" w:after="120" w:afterAutospacing="0"/>
        <w:jc w:val="both"/>
        <w:rPr>
          <w:color w:val="0D0D0D" w:themeColor="text1" w:themeTint="F2"/>
        </w:rPr>
      </w:pPr>
      <w:r w:rsidRPr="00004DC1">
        <w:rPr>
          <w:color w:val="0D0D0D" w:themeColor="text1" w:themeTint="F2"/>
        </w:rPr>
        <w:t xml:space="preserve">Gizlenmek, kapanmak gibi anlamlara gelen tesettür, bir fıkıh terimi olarak erkek ve kadının </w:t>
      </w:r>
      <w:proofErr w:type="spellStart"/>
      <w:r w:rsidRPr="00004DC1">
        <w:rPr>
          <w:color w:val="0D0D0D" w:themeColor="text1" w:themeTint="F2"/>
        </w:rPr>
        <w:t>dînen</w:t>
      </w:r>
      <w:proofErr w:type="spellEnd"/>
      <w:r w:rsidRPr="00004DC1">
        <w:rPr>
          <w:color w:val="0D0D0D" w:themeColor="text1" w:themeTint="F2"/>
        </w:rPr>
        <w:t xml:space="preserve"> örtülmesi gereken yerlerini örtmesi demektir.</w:t>
      </w:r>
      <w:r w:rsidR="00076958" w:rsidRPr="00004DC1">
        <w:rPr>
          <w:color w:val="0D0D0D" w:themeColor="text1" w:themeTint="F2"/>
        </w:rPr>
        <w:t xml:space="preserve"> </w:t>
      </w:r>
      <w:r w:rsidRPr="00004DC1">
        <w:rPr>
          <w:color w:val="0D0D0D" w:themeColor="text1" w:themeTint="F2"/>
        </w:rPr>
        <w:t>Din ıstılahında vücudun açılması, gösterilmesi ve bakılması yasaklanan yerlerine “avret” adı verilir. “</w:t>
      </w:r>
      <w:proofErr w:type="spellStart"/>
      <w:r w:rsidRPr="00004DC1">
        <w:rPr>
          <w:color w:val="0D0D0D" w:themeColor="text1" w:themeTint="F2"/>
        </w:rPr>
        <w:t>Setr</w:t>
      </w:r>
      <w:proofErr w:type="spellEnd"/>
      <w:r w:rsidRPr="00004DC1">
        <w:rPr>
          <w:color w:val="0D0D0D" w:themeColor="text1" w:themeTint="F2"/>
        </w:rPr>
        <w:t xml:space="preserve">-i avret” erkek ve kadının “avret” yerlerini örtmesi demektir. </w:t>
      </w:r>
    </w:p>
    <w:p w:rsidR="00D80708" w:rsidRPr="00004DC1" w:rsidRDefault="00AA4DA0" w:rsidP="00904E04">
      <w:pPr>
        <w:pStyle w:val="NormalWeb"/>
        <w:spacing w:before="120" w:beforeAutospacing="0" w:after="120" w:afterAutospacing="0"/>
        <w:jc w:val="both"/>
        <w:rPr>
          <w:color w:val="0D0D0D" w:themeColor="text1" w:themeTint="F2"/>
        </w:rPr>
      </w:pPr>
      <w:r w:rsidRPr="00004DC1">
        <w:rPr>
          <w:color w:val="0D0D0D" w:themeColor="text1" w:themeTint="F2"/>
        </w:rPr>
        <w:t>Tesettürle</w:t>
      </w:r>
      <w:r w:rsidR="00D80708" w:rsidRPr="00004DC1">
        <w:rPr>
          <w:color w:val="0D0D0D" w:themeColor="text1" w:themeTint="F2"/>
        </w:rPr>
        <w:t xml:space="preserve"> ile ilgili </w:t>
      </w:r>
      <w:proofErr w:type="spellStart"/>
      <w:r w:rsidR="00D80708" w:rsidRPr="00004DC1">
        <w:rPr>
          <w:color w:val="0D0D0D" w:themeColor="text1" w:themeTint="F2"/>
        </w:rPr>
        <w:t>Kur’ân’da</w:t>
      </w:r>
      <w:proofErr w:type="spellEnd"/>
      <w:r w:rsidR="00D80708" w:rsidRPr="00004DC1">
        <w:rPr>
          <w:color w:val="0D0D0D" w:themeColor="text1" w:themeTint="F2"/>
        </w:rPr>
        <w:t xml:space="preserve"> şöyle buyurulmaktadır:</w:t>
      </w:r>
    </w:p>
    <w:p w:rsidR="00714B27" w:rsidRPr="00004DC1" w:rsidRDefault="00714B27" w:rsidP="00904E04">
      <w:pPr>
        <w:bidi/>
        <w:adjustRightInd w:val="0"/>
        <w:spacing w:before="120" w:after="120" w:line="360" w:lineRule="auto"/>
        <w:jc w:val="both"/>
        <w:rPr>
          <w:rFonts w:ascii="Times New Roman" w:eastAsia="Times New Roman" w:hAnsi="Times New Roman" w:cs="Arial"/>
          <w:color w:val="0D0D0D" w:themeColor="text1" w:themeTint="F2"/>
          <w:sz w:val="28"/>
          <w:szCs w:val="28"/>
          <w:rtl/>
          <w:lang w:val="en-US" w:eastAsia="tr-TR"/>
        </w:rPr>
      </w:pPr>
      <w:r w:rsidRPr="00004DC1">
        <w:rPr>
          <w:rFonts w:ascii="Times New Roman" w:eastAsia="Times New Roman" w:hAnsi="Times New Roman" w:cs="Arial"/>
          <w:color w:val="0D0D0D" w:themeColor="text1" w:themeTint="F2"/>
          <w:sz w:val="28"/>
          <w:szCs w:val="28"/>
          <w:rtl/>
          <w:lang w:val="en-US" w:eastAsia="tr-TR"/>
        </w:rPr>
        <w:t>وَقُل لِّلْمُؤْمِنَاتِ</w:t>
      </w:r>
      <w:r w:rsidRPr="00004DC1">
        <w:rPr>
          <w:rFonts w:ascii="Times New Roman" w:eastAsia="Times New Roman" w:hAnsi="Times New Roman" w:cs="Arial" w:hint="cs"/>
          <w:color w:val="0D0D0D" w:themeColor="text1" w:themeTint="F2"/>
          <w:sz w:val="28"/>
          <w:szCs w:val="28"/>
          <w:rtl/>
          <w:lang w:val="en-US" w:eastAsia="tr-TR"/>
        </w:rPr>
        <w:t xml:space="preserve"> </w:t>
      </w:r>
      <w:r w:rsidRPr="00004DC1">
        <w:rPr>
          <w:rFonts w:ascii="Times New Roman" w:eastAsia="Times New Roman" w:hAnsi="Times New Roman" w:cs="Arial"/>
          <w:color w:val="0D0D0D" w:themeColor="text1" w:themeTint="F2"/>
          <w:sz w:val="28"/>
          <w:szCs w:val="28"/>
          <w:rtl/>
          <w:lang w:val="en-US" w:eastAsia="tr-TR"/>
        </w:rPr>
        <w:t>يَغْضُضْنَ مِنْ أَبْصَارِهِنَّ وَيَحْفَظْنَ فُرُوجَهُنَّ وَلَا يُبْدِينَ</w:t>
      </w:r>
      <w:r w:rsidRPr="00004DC1">
        <w:rPr>
          <w:rFonts w:ascii="Times New Roman" w:eastAsia="Times New Roman" w:hAnsi="Times New Roman" w:cs="Arial" w:hint="cs"/>
          <w:color w:val="0D0D0D" w:themeColor="text1" w:themeTint="F2"/>
          <w:sz w:val="28"/>
          <w:szCs w:val="28"/>
          <w:rtl/>
          <w:lang w:val="en-US" w:eastAsia="tr-TR"/>
        </w:rPr>
        <w:t xml:space="preserve"> </w:t>
      </w:r>
      <w:r w:rsidRPr="00004DC1">
        <w:rPr>
          <w:rFonts w:ascii="Times New Roman" w:eastAsia="Times New Roman" w:hAnsi="Times New Roman" w:cs="Arial"/>
          <w:color w:val="0D0D0D" w:themeColor="text1" w:themeTint="F2"/>
          <w:sz w:val="28"/>
          <w:szCs w:val="28"/>
          <w:rtl/>
          <w:lang w:val="en-US" w:eastAsia="tr-TR"/>
        </w:rPr>
        <w:t>زِينَتَهُنَّ إِلَّا مَا ظَهَرَ مِنْهَا وَلْيَضْرِبْنَ بِخُمُرِهِنَّ عَلَى جُيُوبِهِنَّ</w:t>
      </w:r>
      <w:r w:rsidR="00004DC1">
        <w:rPr>
          <w:rFonts w:ascii="Times New Roman" w:eastAsia="Times New Roman" w:hAnsi="Times New Roman" w:cs="Arial" w:hint="cs"/>
          <w:color w:val="0D0D0D" w:themeColor="text1" w:themeTint="F2"/>
          <w:sz w:val="28"/>
          <w:szCs w:val="28"/>
          <w:rtl/>
          <w:lang w:val="en-US" w:eastAsia="tr-TR"/>
        </w:rPr>
        <w:t xml:space="preserve"> </w:t>
      </w:r>
      <w:r w:rsidRPr="00004DC1">
        <w:rPr>
          <w:rFonts w:ascii="Times New Roman" w:eastAsia="Times New Roman" w:hAnsi="Times New Roman" w:cs="Arial"/>
          <w:color w:val="0D0D0D" w:themeColor="text1" w:themeTint="F2"/>
          <w:sz w:val="28"/>
          <w:szCs w:val="28"/>
          <w:rtl/>
          <w:lang w:val="en-US" w:eastAsia="tr-TR"/>
        </w:rPr>
        <w:t>وَلَا يُبْدِينَ زِينَتَهُنَّ إِلَّا لِبُعُولَتِهِنَّ أَوْ آبَائِهِنَّ أَوْ</w:t>
      </w:r>
      <w:r w:rsidRPr="00004DC1">
        <w:rPr>
          <w:rFonts w:ascii="Times New Roman" w:eastAsia="Times New Roman" w:hAnsi="Times New Roman" w:cs="Arial" w:hint="cs"/>
          <w:color w:val="0D0D0D" w:themeColor="text1" w:themeTint="F2"/>
          <w:sz w:val="28"/>
          <w:szCs w:val="28"/>
          <w:rtl/>
          <w:lang w:val="en-US" w:eastAsia="tr-TR"/>
        </w:rPr>
        <w:t xml:space="preserve"> </w:t>
      </w:r>
      <w:r w:rsidRPr="00004DC1">
        <w:rPr>
          <w:rFonts w:ascii="Times New Roman" w:eastAsia="Times New Roman" w:hAnsi="Times New Roman" w:cs="Arial"/>
          <w:color w:val="0D0D0D" w:themeColor="text1" w:themeTint="F2"/>
          <w:sz w:val="28"/>
          <w:szCs w:val="28"/>
          <w:rtl/>
          <w:lang w:val="en-US" w:eastAsia="tr-TR"/>
        </w:rPr>
        <w:t>آبَاء بُعُولَتِهِنَّ أَوْ أَبْنَائِهِنَّ أَوْ أَبْنَاء بُعُولَتِهِنَّ</w:t>
      </w:r>
      <w:r w:rsidRPr="00004DC1">
        <w:rPr>
          <w:rFonts w:ascii="Times New Roman" w:eastAsia="Times New Roman" w:hAnsi="Times New Roman" w:cs="Arial" w:hint="cs"/>
          <w:color w:val="0D0D0D" w:themeColor="text1" w:themeTint="F2"/>
          <w:sz w:val="28"/>
          <w:szCs w:val="28"/>
          <w:rtl/>
          <w:lang w:val="en-US" w:eastAsia="tr-TR"/>
        </w:rPr>
        <w:t xml:space="preserve"> </w:t>
      </w:r>
      <w:r w:rsidRPr="00004DC1">
        <w:rPr>
          <w:rFonts w:ascii="Times New Roman" w:eastAsia="Times New Roman" w:hAnsi="Times New Roman" w:cs="Arial"/>
          <w:color w:val="0D0D0D" w:themeColor="text1" w:themeTint="F2"/>
          <w:sz w:val="28"/>
          <w:szCs w:val="28"/>
          <w:rtl/>
          <w:lang w:val="en-US" w:eastAsia="tr-TR"/>
        </w:rPr>
        <w:t xml:space="preserve">أَوْ إِخْوَانِهِنَّ أَوْ بَنِي إِخْوَانِهِنَّ أَوْ بَنِي </w:t>
      </w:r>
      <w:r w:rsidRPr="00004DC1">
        <w:rPr>
          <w:rFonts w:ascii="Times New Roman" w:eastAsia="Times New Roman" w:hAnsi="Times New Roman" w:cs="Arial" w:hint="cs"/>
          <w:color w:val="0D0D0D" w:themeColor="text1" w:themeTint="F2"/>
          <w:sz w:val="28"/>
          <w:szCs w:val="28"/>
          <w:rtl/>
          <w:lang w:val="en-US" w:eastAsia="tr-TR"/>
        </w:rPr>
        <w:t xml:space="preserve"> </w:t>
      </w:r>
      <w:r w:rsidRPr="00004DC1">
        <w:rPr>
          <w:rFonts w:ascii="Times New Roman" w:eastAsia="Times New Roman" w:hAnsi="Times New Roman" w:cs="Arial"/>
          <w:color w:val="0D0D0D" w:themeColor="text1" w:themeTint="F2"/>
          <w:sz w:val="28"/>
          <w:szCs w:val="28"/>
          <w:rtl/>
          <w:lang w:val="en-US" w:eastAsia="tr-TR"/>
        </w:rPr>
        <w:t>أَخَوَاتِهِنَّ أَوْ نِسَائِهِنَّ</w:t>
      </w:r>
      <w:r w:rsidRPr="00004DC1">
        <w:rPr>
          <w:rFonts w:ascii="Times New Roman" w:eastAsia="Times New Roman" w:hAnsi="Times New Roman" w:cs="Arial" w:hint="cs"/>
          <w:color w:val="0D0D0D" w:themeColor="text1" w:themeTint="F2"/>
          <w:sz w:val="28"/>
          <w:szCs w:val="28"/>
          <w:rtl/>
          <w:lang w:val="en-US" w:eastAsia="tr-TR"/>
        </w:rPr>
        <w:t xml:space="preserve"> </w:t>
      </w:r>
      <w:r w:rsidRPr="00004DC1">
        <w:rPr>
          <w:rFonts w:ascii="Times New Roman" w:eastAsia="Times New Roman" w:hAnsi="Times New Roman" w:cs="Arial"/>
          <w:color w:val="0D0D0D" w:themeColor="text1" w:themeTint="F2"/>
          <w:sz w:val="28"/>
          <w:szCs w:val="28"/>
          <w:rtl/>
          <w:lang w:val="en-US" w:eastAsia="tr-TR"/>
        </w:rPr>
        <w:t>أَوْ مَا مَلَكَتْ أَيْمَانُهُنَّ أَوِ التَّابِعِينَ غَيْرِ أُوْلِي الْإِرْبَةِ مِنَ</w:t>
      </w:r>
      <w:r w:rsidRPr="00004DC1">
        <w:rPr>
          <w:rFonts w:ascii="Times New Roman" w:eastAsia="Times New Roman" w:hAnsi="Times New Roman" w:cs="Arial" w:hint="cs"/>
          <w:color w:val="0D0D0D" w:themeColor="text1" w:themeTint="F2"/>
          <w:sz w:val="28"/>
          <w:szCs w:val="28"/>
          <w:rtl/>
          <w:lang w:val="en-US" w:eastAsia="tr-TR"/>
        </w:rPr>
        <w:t xml:space="preserve"> </w:t>
      </w:r>
      <w:r w:rsidRPr="00004DC1">
        <w:rPr>
          <w:rFonts w:ascii="Times New Roman" w:eastAsia="Times New Roman" w:hAnsi="Times New Roman" w:cs="Arial"/>
          <w:color w:val="0D0D0D" w:themeColor="text1" w:themeTint="F2"/>
          <w:sz w:val="28"/>
          <w:szCs w:val="28"/>
          <w:rtl/>
          <w:lang w:val="en-US" w:eastAsia="tr-TR"/>
        </w:rPr>
        <w:t>الرِّجَالِ أَوِ الطِّفْلِ الَّذِينَ لَمْ يَظْهَرُوا عَلَى عَوْرَاتِ النِّسَاء</w:t>
      </w:r>
      <w:r w:rsidR="00004DC1">
        <w:rPr>
          <w:rFonts w:ascii="Times New Roman" w:eastAsia="Times New Roman" w:hAnsi="Times New Roman" w:cs="Arial" w:hint="cs"/>
          <w:color w:val="0D0D0D" w:themeColor="text1" w:themeTint="F2"/>
          <w:sz w:val="28"/>
          <w:szCs w:val="28"/>
          <w:rtl/>
          <w:lang w:val="en-US" w:eastAsia="tr-TR"/>
        </w:rPr>
        <w:t xml:space="preserve"> </w:t>
      </w:r>
      <w:r w:rsidRPr="00004DC1">
        <w:rPr>
          <w:rFonts w:ascii="Times New Roman" w:eastAsia="Times New Roman" w:hAnsi="Times New Roman" w:cs="Arial"/>
          <w:color w:val="0D0D0D" w:themeColor="text1" w:themeTint="F2"/>
          <w:sz w:val="28"/>
          <w:szCs w:val="28"/>
          <w:rtl/>
          <w:lang w:val="en-US" w:eastAsia="tr-TR"/>
        </w:rPr>
        <w:t>وَلَا يَضْرِبْنَ بِأَرْجُلِهِنَّ لِيُعْلَمَ مَا يُخْفِينَ مِن زِينَتِهِنَّ وَتُوبُوا</w:t>
      </w:r>
      <w:r w:rsidRPr="00004DC1">
        <w:rPr>
          <w:rFonts w:ascii="Times New Roman" w:eastAsia="Times New Roman" w:hAnsi="Times New Roman" w:cs="Arial" w:hint="cs"/>
          <w:color w:val="0D0D0D" w:themeColor="text1" w:themeTint="F2"/>
          <w:sz w:val="28"/>
          <w:szCs w:val="28"/>
          <w:rtl/>
          <w:lang w:val="en-US" w:eastAsia="tr-TR"/>
        </w:rPr>
        <w:t xml:space="preserve"> </w:t>
      </w:r>
      <w:r w:rsidRPr="00004DC1">
        <w:rPr>
          <w:rFonts w:ascii="Times New Roman" w:eastAsia="Times New Roman" w:hAnsi="Times New Roman" w:cs="Arial"/>
          <w:color w:val="0D0D0D" w:themeColor="text1" w:themeTint="F2"/>
          <w:sz w:val="28"/>
          <w:szCs w:val="28"/>
          <w:rtl/>
          <w:lang w:val="en-US" w:eastAsia="tr-TR"/>
        </w:rPr>
        <w:t>إِلَى اللَّهِ جَمِيعاً أَيُّهَا الْمُؤْمِنُونَ لَعَلَّكُمْ تُفْلِحُونَ {31}</w:t>
      </w:r>
    </w:p>
    <w:p w:rsidR="00D80708" w:rsidRPr="00004DC1" w:rsidRDefault="00D80708" w:rsidP="00904E04">
      <w:pPr>
        <w:pStyle w:val="NormalWeb"/>
        <w:spacing w:before="120" w:beforeAutospacing="0" w:after="120" w:afterAutospacing="0"/>
        <w:jc w:val="both"/>
        <w:rPr>
          <w:color w:val="0D0D0D" w:themeColor="text1" w:themeTint="F2"/>
        </w:rPr>
      </w:pPr>
      <w:r w:rsidRPr="00004DC1">
        <w:rPr>
          <w:i/>
          <w:color w:val="0D0D0D" w:themeColor="text1" w:themeTint="F2"/>
        </w:rPr>
        <w:t xml:space="preserve">“(Ey Peygamberim!) Mü’min kadınlara söyle, gözlerini haramdan sakınsınlar, ırzlarını korusunlar. (Yüz ve el gibi) görünen kısımlar hariç, </w:t>
      </w:r>
      <w:proofErr w:type="spellStart"/>
      <w:r w:rsidRPr="00004DC1">
        <w:rPr>
          <w:i/>
          <w:color w:val="0D0D0D" w:themeColor="text1" w:themeTint="F2"/>
        </w:rPr>
        <w:t>zînet</w:t>
      </w:r>
      <w:proofErr w:type="spellEnd"/>
      <w:r w:rsidRPr="00004DC1">
        <w:rPr>
          <w:i/>
          <w:color w:val="0D0D0D" w:themeColor="text1" w:themeTint="F2"/>
        </w:rPr>
        <w:t xml:space="preserve"> (yer)</w:t>
      </w:r>
      <w:proofErr w:type="spellStart"/>
      <w:r w:rsidRPr="00004DC1">
        <w:rPr>
          <w:i/>
          <w:color w:val="0D0D0D" w:themeColor="text1" w:themeTint="F2"/>
        </w:rPr>
        <w:t>lerini</w:t>
      </w:r>
      <w:proofErr w:type="spellEnd"/>
      <w:r w:rsidRPr="00004DC1">
        <w:rPr>
          <w:i/>
          <w:color w:val="0D0D0D" w:themeColor="text1" w:themeTint="F2"/>
        </w:rPr>
        <w:t xml:space="preserve"> göstermesinler. Başörtülerini yakalarının üzerine kadar salsınlar. </w:t>
      </w:r>
      <w:proofErr w:type="spellStart"/>
      <w:r w:rsidRPr="00004DC1">
        <w:rPr>
          <w:i/>
          <w:color w:val="0D0D0D" w:themeColor="text1" w:themeTint="F2"/>
        </w:rPr>
        <w:t>Zînetlerini</w:t>
      </w:r>
      <w:proofErr w:type="spellEnd"/>
      <w:r w:rsidRPr="00004DC1">
        <w:rPr>
          <w:i/>
          <w:color w:val="0D0D0D" w:themeColor="text1" w:themeTint="F2"/>
        </w:rPr>
        <w:t xml:space="preserve">, </w:t>
      </w:r>
      <w:proofErr w:type="gramStart"/>
      <w:r w:rsidRPr="00004DC1">
        <w:rPr>
          <w:i/>
          <w:color w:val="0D0D0D" w:themeColor="text1" w:themeTint="F2"/>
        </w:rPr>
        <w:t>kocalarından,</w:t>
      </w:r>
      <w:proofErr w:type="gramEnd"/>
      <w:r w:rsidRPr="00004DC1">
        <w:rPr>
          <w:i/>
          <w:color w:val="0D0D0D" w:themeColor="text1" w:themeTint="F2"/>
        </w:rPr>
        <w:t xml:space="preserve"> yahut babalarından, yahut kocalarının babalarından, yahut oğullarından, yahut üvey oğullarından, yahut erkek kardeşlerinden, yahut erkek kardeşlerinin oğullarından, yahut kız kardeşlerinin oğullarından, yahut </w:t>
      </w:r>
      <w:proofErr w:type="spellStart"/>
      <w:r w:rsidRPr="00004DC1">
        <w:rPr>
          <w:i/>
          <w:color w:val="0D0D0D" w:themeColor="text1" w:themeTint="F2"/>
        </w:rPr>
        <w:t>müslüman</w:t>
      </w:r>
      <w:proofErr w:type="spellEnd"/>
      <w:r w:rsidRPr="00004DC1">
        <w:rPr>
          <w:i/>
          <w:color w:val="0D0D0D" w:themeColor="text1" w:themeTint="F2"/>
        </w:rPr>
        <w:t xml:space="preserve"> kadınlardan, yahut sahip oldukları kölelerden, yahut erkekliği kalmamış hizmetçilerden, yahut da henüz kadınların mahrem yerlerine vakıf olmayan erkek çocuklardan başkalarına göstermesinler. Gizledikleri ziynetler bilinsin diye ayaklarını yere vurmasınlar. Ey müminler, hep birlikte tövbe ediniz ki kurtuluşa eresiniz!”</w:t>
      </w:r>
      <w:r w:rsidRPr="00004DC1">
        <w:rPr>
          <w:color w:val="0D0D0D" w:themeColor="text1" w:themeTint="F2"/>
        </w:rPr>
        <w:t xml:space="preserve"> </w:t>
      </w:r>
      <w:r w:rsidRPr="00537B96">
        <w:rPr>
          <w:b/>
          <w:color w:val="0D0D0D" w:themeColor="text1" w:themeTint="F2"/>
          <w:sz w:val="18"/>
          <w:szCs w:val="18"/>
        </w:rPr>
        <w:t>(</w:t>
      </w:r>
      <w:proofErr w:type="spellStart"/>
      <w:r w:rsidRPr="00537B96">
        <w:rPr>
          <w:b/>
          <w:color w:val="0D0D0D" w:themeColor="text1" w:themeTint="F2"/>
          <w:sz w:val="18"/>
          <w:szCs w:val="18"/>
        </w:rPr>
        <w:t>Nûr</w:t>
      </w:r>
      <w:proofErr w:type="spellEnd"/>
      <w:r w:rsidRPr="00537B96">
        <w:rPr>
          <w:b/>
          <w:color w:val="0D0D0D" w:themeColor="text1" w:themeTint="F2"/>
          <w:sz w:val="18"/>
          <w:szCs w:val="18"/>
        </w:rPr>
        <w:t>, 24/31)</w:t>
      </w:r>
      <w:r w:rsidRPr="00004DC1">
        <w:rPr>
          <w:color w:val="0D0D0D" w:themeColor="text1" w:themeTint="F2"/>
        </w:rPr>
        <w:t xml:space="preserve"> buyurulmaktadır.</w:t>
      </w:r>
    </w:p>
    <w:p w:rsidR="00D80708" w:rsidRDefault="00D80708" w:rsidP="007458CE">
      <w:pPr>
        <w:pStyle w:val="NormalWeb"/>
        <w:spacing w:before="120" w:beforeAutospacing="0" w:after="120" w:afterAutospacing="0"/>
        <w:jc w:val="both"/>
        <w:rPr>
          <w:color w:val="0D0D0D" w:themeColor="text1" w:themeTint="F2"/>
        </w:rPr>
      </w:pPr>
      <w:proofErr w:type="spellStart"/>
      <w:r w:rsidRPr="00004DC1">
        <w:rPr>
          <w:color w:val="0D0D0D" w:themeColor="text1" w:themeTint="F2"/>
        </w:rPr>
        <w:t>Ahzâb</w:t>
      </w:r>
      <w:proofErr w:type="spellEnd"/>
      <w:r w:rsidRPr="00004DC1">
        <w:rPr>
          <w:color w:val="0D0D0D" w:themeColor="text1" w:themeTint="F2"/>
        </w:rPr>
        <w:t xml:space="preserve"> suresinin 59. ayetinde ise,</w:t>
      </w:r>
    </w:p>
    <w:p w:rsidR="00714B27" w:rsidRPr="00004DC1" w:rsidRDefault="00714B27" w:rsidP="00904E04">
      <w:pPr>
        <w:bidi/>
        <w:adjustRightInd w:val="0"/>
        <w:spacing w:before="120" w:after="120" w:line="240" w:lineRule="auto"/>
        <w:rPr>
          <w:rFonts w:ascii="Arial" w:eastAsia="Times New Roman" w:hAnsi="Arial" w:cs="Arial"/>
          <w:color w:val="0D0D0D" w:themeColor="text1" w:themeTint="F2"/>
          <w:sz w:val="28"/>
          <w:szCs w:val="28"/>
          <w:rtl/>
          <w:lang w:val="en-US" w:eastAsia="tr-TR"/>
        </w:rPr>
      </w:pPr>
      <w:r w:rsidRPr="00004DC1">
        <w:rPr>
          <w:rFonts w:ascii="Times New Roman" w:eastAsia="Times New Roman" w:hAnsi="Times New Roman" w:cs="Arial"/>
          <w:color w:val="0D0D0D" w:themeColor="text1" w:themeTint="F2"/>
          <w:sz w:val="28"/>
          <w:szCs w:val="28"/>
          <w:rtl/>
          <w:lang w:val="en-US" w:eastAsia="tr-TR"/>
        </w:rPr>
        <w:t>يَا أَيُّهَا النَّبِيُّ قُل لِّأَزْوَاجِكَ وَبَنَاتِكَ وَنِسَاء الْمُؤْمِنِينَ يُدْنِينَ</w:t>
      </w:r>
      <w:r w:rsidRPr="00004DC1">
        <w:rPr>
          <w:rFonts w:ascii="Times New Roman" w:eastAsia="Times New Roman" w:hAnsi="Times New Roman" w:cs="Arial" w:hint="cs"/>
          <w:color w:val="0D0D0D" w:themeColor="text1" w:themeTint="F2"/>
          <w:sz w:val="28"/>
          <w:szCs w:val="28"/>
          <w:rtl/>
          <w:lang w:val="en-US" w:eastAsia="tr-TR"/>
        </w:rPr>
        <w:t xml:space="preserve"> </w:t>
      </w:r>
      <w:r w:rsidRPr="00004DC1">
        <w:rPr>
          <w:rFonts w:ascii="Times New Roman" w:eastAsia="Times New Roman" w:hAnsi="Times New Roman" w:cs="Arial"/>
          <w:color w:val="0D0D0D" w:themeColor="text1" w:themeTint="F2"/>
          <w:sz w:val="28"/>
          <w:szCs w:val="28"/>
          <w:rtl/>
          <w:lang w:val="en-US" w:eastAsia="tr-TR"/>
        </w:rPr>
        <w:t>عَلَيْهِنَّ مِن جَلَابِيبِهِنَّ ذَلِكَ أَدْنَى أَن يُعْرَفْنَ فَلَا يُؤْذَيْنَ وَكَانَ</w:t>
      </w:r>
      <w:r w:rsidRPr="00004DC1">
        <w:rPr>
          <w:rFonts w:ascii="Times New Roman" w:eastAsia="Times New Roman" w:hAnsi="Times New Roman" w:cs="Arial" w:hint="cs"/>
          <w:color w:val="0D0D0D" w:themeColor="text1" w:themeTint="F2"/>
          <w:sz w:val="28"/>
          <w:szCs w:val="28"/>
          <w:rtl/>
          <w:lang w:val="en-US" w:eastAsia="tr-TR"/>
        </w:rPr>
        <w:t xml:space="preserve"> </w:t>
      </w:r>
      <w:r w:rsidRPr="00004DC1">
        <w:rPr>
          <w:rFonts w:ascii="Times New Roman" w:eastAsia="Times New Roman" w:hAnsi="Times New Roman" w:cs="Arial"/>
          <w:color w:val="0D0D0D" w:themeColor="text1" w:themeTint="F2"/>
          <w:sz w:val="28"/>
          <w:szCs w:val="28"/>
          <w:rtl/>
          <w:lang w:val="en-US" w:eastAsia="tr-TR"/>
        </w:rPr>
        <w:t>اللَّهُ غَفُوراً رَّحِيماً {59}</w:t>
      </w:r>
    </w:p>
    <w:p w:rsidR="00D80708" w:rsidRPr="00004DC1" w:rsidRDefault="00D80708" w:rsidP="00904E04">
      <w:pPr>
        <w:pStyle w:val="NormalWeb"/>
        <w:spacing w:before="120" w:beforeAutospacing="0" w:after="120" w:afterAutospacing="0"/>
        <w:jc w:val="both"/>
        <w:rPr>
          <w:color w:val="0D0D0D" w:themeColor="text1" w:themeTint="F2"/>
        </w:rPr>
      </w:pPr>
      <w:r w:rsidRPr="00004DC1">
        <w:rPr>
          <w:i/>
          <w:color w:val="0D0D0D" w:themeColor="text1" w:themeTint="F2"/>
        </w:rPr>
        <w:t>“Ey Peygamber! Hanımlarına, kızlarına ve müminlerin kadınlarına söyle, bedenlerini örtecek elbiselerini giysinler. Bu, onların tanınıp incitilmemelerine daha uygundur…”</w:t>
      </w:r>
      <w:r w:rsidRPr="00004DC1">
        <w:rPr>
          <w:color w:val="0D0D0D" w:themeColor="text1" w:themeTint="F2"/>
        </w:rPr>
        <w:t xml:space="preserve"> buyurulmuştur.</w:t>
      </w:r>
      <w:r w:rsidR="00C45FB7" w:rsidRPr="00004DC1">
        <w:rPr>
          <w:color w:val="0D0D0D" w:themeColor="text1" w:themeTint="F2"/>
        </w:rPr>
        <w:t xml:space="preserve"> </w:t>
      </w:r>
      <w:r w:rsidRPr="00004DC1">
        <w:rPr>
          <w:color w:val="0D0D0D" w:themeColor="text1" w:themeTint="F2"/>
        </w:rPr>
        <w:t xml:space="preserve">Bu ayetle de </w:t>
      </w:r>
      <w:proofErr w:type="spellStart"/>
      <w:r w:rsidRPr="00004DC1">
        <w:rPr>
          <w:color w:val="0D0D0D" w:themeColor="text1" w:themeTint="F2"/>
        </w:rPr>
        <w:t>müslüman</w:t>
      </w:r>
      <w:proofErr w:type="spellEnd"/>
      <w:r w:rsidRPr="00004DC1">
        <w:rPr>
          <w:color w:val="0D0D0D" w:themeColor="text1" w:themeTint="F2"/>
        </w:rPr>
        <w:t xml:space="preserve"> kadınların evlerinden çıkarken üzerlerine vücut hatlarını belli etmeyecek dış elbise almaları ve ev kıyafetiyle sokağa çıkmamaları emredilmiştir.[</w:t>
      </w:r>
      <w:r w:rsidR="00C45FB7" w:rsidRPr="00004DC1">
        <w:rPr>
          <w:color w:val="0D0D0D" w:themeColor="text1" w:themeTint="F2"/>
          <w:sz w:val="16"/>
          <w:szCs w:val="16"/>
        </w:rPr>
        <w:t xml:space="preserve"> Döndüren, Hamdi, Delilleriyle Aile İlmihali, , I, </w:t>
      </w:r>
      <w:r w:rsidR="00B115FA" w:rsidRPr="00004DC1">
        <w:rPr>
          <w:color w:val="0D0D0D" w:themeColor="text1" w:themeTint="F2"/>
          <w:sz w:val="16"/>
          <w:szCs w:val="16"/>
        </w:rPr>
        <w:t xml:space="preserve">81-83. </w:t>
      </w:r>
      <w:proofErr w:type="spellStart"/>
      <w:r w:rsidR="00B115FA" w:rsidRPr="00004DC1">
        <w:rPr>
          <w:color w:val="0D0D0D" w:themeColor="text1" w:themeTint="F2"/>
          <w:sz w:val="16"/>
          <w:szCs w:val="16"/>
        </w:rPr>
        <w:t>Erkam</w:t>
      </w:r>
      <w:proofErr w:type="spellEnd"/>
      <w:r w:rsidR="00B115FA" w:rsidRPr="00004DC1">
        <w:rPr>
          <w:color w:val="0D0D0D" w:themeColor="text1" w:themeTint="F2"/>
          <w:sz w:val="16"/>
          <w:szCs w:val="16"/>
        </w:rPr>
        <w:t xml:space="preserve"> Yayınları</w:t>
      </w:r>
      <w:r w:rsidRPr="00004DC1">
        <w:rPr>
          <w:color w:val="0D0D0D" w:themeColor="text1" w:themeTint="F2"/>
        </w:rPr>
        <w:t xml:space="preserve">] </w:t>
      </w:r>
    </w:p>
    <w:p w:rsidR="007458CE" w:rsidRDefault="00D80708" w:rsidP="007458CE">
      <w:pPr>
        <w:pStyle w:val="NormalWeb"/>
        <w:spacing w:before="120" w:beforeAutospacing="0" w:after="120" w:afterAutospacing="0"/>
        <w:jc w:val="both"/>
        <w:rPr>
          <w:color w:val="0D0D0D" w:themeColor="text1" w:themeTint="F2"/>
        </w:rPr>
      </w:pPr>
      <w:r w:rsidRPr="00004DC1">
        <w:rPr>
          <w:color w:val="0D0D0D" w:themeColor="text1" w:themeTint="F2"/>
        </w:rPr>
        <w:t xml:space="preserve">Hz. Peygamberin sünnetinde giyimde; sadelik, tabiilik ve temizlik gibi hususların yanı sıra, örtünmenin dini boyutuna da vurgu yapıldığı ve elbisenin, vücudun hatlarını belli etmemesinin ve </w:t>
      </w:r>
      <w:r w:rsidRPr="00004DC1">
        <w:rPr>
          <w:color w:val="0D0D0D" w:themeColor="text1" w:themeTint="F2"/>
        </w:rPr>
        <w:lastRenderedPageBreak/>
        <w:t>içini göstermemesinin yanında, cinsler arasındaki farklılık ve diğer din mensuplarına benzememe gibi unsurlar ilke olarak belirlenmiştir.[</w:t>
      </w:r>
      <w:r w:rsidR="00C45FB7" w:rsidRPr="00004DC1">
        <w:rPr>
          <w:color w:val="0D0D0D" w:themeColor="text1" w:themeTint="F2"/>
          <w:sz w:val="16"/>
          <w:szCs w:val="16"/>
        </w:rPr>
        <w:t xml:space="preserve"> Heyet, İlmihal (İSAM), İstanbul 1999, II, 73.</w:t>
      </w:r>
      <w:r w:rsidRPr="00004DC1">
        <w:rPr>
          <w:color w:val="0D0D0D" w:themeColor="text1" w:themeTint="F2"/>
        </w:rPr>
        <w:t xml:space="preserve">] </w:t>
      </w:r>
    </w:p>
    <w:p w:rsidR="00D80708" w:rsidRPr="00004DC1" w:rsidRDefault="00D80708" w:rsidP="007458CE">
      <w:pPr>
        <w:pStyle w:val="NormalWeb"/>
        <w:spacing w:before="120" w:beforeAutospacing="0" w:after="120" w:afterAutospacing="0"/>
        <w:jc w:val="both"/>
        <w:rPr>
          <w:color w:val="0D0D0D" w:themeColor="text1" w:themeTint="F2"/>
        </w:rPr>
      </w:pPr>
      <w:proofErr w:type="spellStart"/>
      <w:r w:rsidRPr="00004DC1">
        <w:rPr>
          <w:color w:val="0D0D0D" w:themeColor="text1" w:themeTint="F2"/>
        </w:rPr>
        <w:t>Safiyye</w:t>
      </w:r>
      <w:proofErr w:type="spellEnd"/>
      <w:r w:rsidRPr="00004DC1">
        <w:rPr>
          <w:color w:val="0D0D0D" w:themeColor="text1" w:themeTint="F2"/>
        </w:rPr>
        <w:t xml:space="preserve"> </w:t>
      </w:r>
      <w:proofErr w:type="spellStart"/>
      <w:r w:rsidRPr="00004DC1">
        <w:rPr>
          <w:color w:val="0D0D0D" w:themeColor="text1" w:themeTint="F2"/>
        </w:rPr>
        <w:t>binti</w:t>
      </w:r>
      <w:proofErr w:type="spellEnd"/>
      <w:r w:rsidRPr="00004DC1">
        <w:rPr>
          <w:color w:val="0D0D0D" w:themeColor="text1" w:themeTint="F2"/>
        </w:rPr>
        <w:t xml:space="preserve"> </w:t>
      </w:r>
      <w:proofErr w:type="spellStart"/>
      <w:r w:rsidRPr="00004DC1">
        <w:rPr>
          <w:color w:val="0D0D0D" w:themeColor="text1" w:themeTint="F2"/>
        </w:rPr>
        <w:t>Şeybe</w:t>
      </w:r>
      <w:proofErr w:type="spellEnd"/>
      <w:r w:rsidRPr="00004DC1">
        <w:rPr>
          <w:color w:val="0D0D0D" w:themeColor="text1" w:themeTint="F2"/>
        </w:rPr>
        <w:t xml:space="preserve"> şöyle anlatır: “Biz </w:t>
      </w:r>
      <w:proofErr w:type="spellStart"/>
      <w:r w:rsidRPr="00004DC1">
        <w:rPr>
          <w:color w:val="0D0D0D" w:themeColor="text1" w:themeTint="F2"/>
        </w:rPr>
        <w:t>Âişe</w:t>
      </w:r>
      <w:proofErr w:type="spellEnd"/>
      <w:r w:rsidRPr="00004DC1">
        <w:rPr>
          <w:color w:val="0D0D0D" w:themeColor="text1" w:themeTint="F2"/>
        </w:rPr>
        <w:t xml:space="preserve"> ile birlikteydik. </w:t>
      </w:r>
      <w:proofErr w:type="spellStart"/>
      <w:r w:rsidRPr="00004DC1">
        <w:rPr>
          <w:color w:val="0D0D0D" w:themeColor="text1" w:themeTint="F2"/>
        </w:rPr>
        <w:t>Kureyş</w:t>
      </w:r>
      <w:proofErr w:type="spellEnd"/>
      <w:r w:rsidRPr="00004DC1">
        <w:rPr>
          <w:color w:val="0D0D0D" w:themeColor="text1" w:themeTint="F2"/>
        </w:rPr>
        <w:t xml:space="preserve"> kadınlarından ve onların üstünlüklerinden söz ettik. Hz. </w:t>
      </w:r>
      <w:proofErr w:type="spellStart"/>
      <w:r w:rsidRPr="00004DC1">
        <w:rPr>
          <w:color w:val="0D0D0D" w:themeColor="text1" w:themeTint="F2"/>
        </w:rPr>
        <w:t>Âişe</w:t>
      </w:r>
      <w:proofErr w:type="spellEnd"/>
      <w:r w:rsidRPr="00004DC1">
        <w:rPr>
          <w:color w:val="0D0D0D" w:themeColor="text1" w:themeTint="F2"/>
        </w:rPr>
        <w:t xml:space="preserve"> şöyle dedi: Şüphesiz </w:t>
      </w:r>
      <w:proofErr w:type="spellStart"/>
      <w:r w:rsidRPr="00004DC1">
        <w:rPr>
          <w:color w:val="0D0D0D" w:themeColor="text1" w:themeTint="F2"/>
        </w:rPr>
        <w:t>Kureyş</w:t>
      </w:r>
      <w:proofErr w:type="spellEnd"/>
      <w:r w:rsidRPr="00004DC1">
        <w:rPr>
          <w:color w:val="0D0D0D" w:themeColor="text1" w:themeTint="F2"/>
        </w:rPr>
        <w:t xml:space="preserve"> kadınlarının birtakım üstünlükleri vardır. Ancak ben, Allah’a yemin olsun ki, Allah’ın kitabını daha çok tasdik eden ve bu kitaba daha kuvvetle inanan Ensar kadınlarından daha faziletlisini görmedim. </w:t>
      </w:r>
      <w:proofErr w:type="spellStart"/>
      <w:r w:rsidRPr="00004DC1">
        <w:rPr>
          <w:color w:val="0D0D0D" w:themeColor="text1" w:themeTint="F2"/>
        </w:rPr>
        <w:t>Nûr</w:t>
      </w:r>
      <w:proofErr w:type="spellEnd"/>
      <w:r w:rsidRPr="00004DC1">
        <w:rPr>
          <w:color w:val="0D0D0D" w:themeColor="text1" w:themeTint="F2"/>
        </w:rPr>
        <w:t xml:space="preserve"> </w:t>
      </w:r>
      <w:proofErr w:type="spellStart"/>
      <w:r w:rsidRPr="00004DC1">
        <w:rPr>
          <w:color w:val="0D0D0D" w:themeColor="text1" w:themeTint="F2"/>
        </w:rPr>
        <w:t>sûresindeki</w:t>
      </w:r>
      <w:proofErr w:type="spellEnd"/>
      <w:r w:rsidRPr="00004DC1">
        <w:rPr>
          <w:color w:val="0D0D0D" w:themeColor="text1" w:themeTint="F2"/>
        </w:rPr>
        <w:t>,</w:t>
      </w:r>
      <w:r w:rsidR="00C45FB7" w:rsidRPr="00004DC1">
        <w:rPr>
          <w:color w:val="0D0D0D" w:themeColor="text1" w:themeTint="F2"/>
        </w:rPr>
        <w:t xml:space="preserve"> </w:t>
      </w:r>
      <w:r w:rsidR="00964A56" w:rsidRPr="00004DC1">
        <w:rPr>
          <w:color w:val="0D0D0D" w:themeColor="text1" w:themeTint="F2"/>
          <w:sz w:val="28"/>
          <w:szCs w:val="28"/>
          <w:rtl/>
          <w:lang w:val="en-US"/>
        </w:rPr>
        <w:t>وَلْيَضْرِبْنَ بِخُمُرِهِنَّ عَلَى جُيُوبِهِنَّ</w:t>
      </w:r>
      <w:r w:rsidR="00964A56" w:rsidRPr="00004DC1">
        <w:rPr>
          <w:i/>
          <w:color w:val="0D0D0D" w:themeColor="text1" w:themeTint="F2"/>
        </w:rPr>
        <w:t xml:space="preserve"> </w:t>
      </w:r>
      <w:r w:rsidRPr="00004DC1">
        <w:rPr>
          <w:i/>
          <w:color w:val="0D0D0D" w:themeColor="text1" w:themeTint="F2"/>
        </w:rPr>
        <w:t>“</w:t>
      </w:r>
      <w:proofErr w:type="gramStart"/>
      <w:r w:rsidRPr="00004DC1">
        <w:rPr>
          <w:i/>
          <w:color w:val="0D0D0D" w:themeColor="text1" w:themeTint="F2"/>
        </w:rPr>
        <w:t>..</w:t>
      </w:r>
      <w:proofErr w:type="gramEnd"/>
      <w:r w:rsidRPr="00004DC1">
        <w:rPr>
          <w:i/>
          <w:color w:val="0D0D0D" w:themeColor="text1" w:themeTint="F2"/>
        </w:rPr>
        <w:t>başörtülerini yakalarının üzerine kadar salsınlar…”</w:t>
      </w:r>
      <w:r w:rsidRPr="00004DC1">
        <w:rPr>
          <w:color w:val="0D0D0D" w:themeColor="text1" w:themeTint="F2"/>
        </w:rPr>
        <w:t xml:space="preserve"> </w:t>
      </w:r>
      <w:r w:rsidRPr="00537B96">
        <w:rPr>
          <w:b/>
          <w:color w:val="0D0D0D" w:themeColor="text1" w:themeTint="F2"/>
          <w:sz w:val="18"/>
          <w:szCs w:val="18"/>
        </w:rPr>
        <w:t>(</w:t>
      </w:r>
      <w:proofErr w:type="spellStart"/>
      <w:r w:rsidRPr="00537B96">
        <w:rPr>
          <w:b/>
          <w:color w:val="0D0D0D" w:themeColor="text1" w:themeTint="F2"/>
          <w:sz w:val="18"/>
          <w:szCs w:val="18"/>
        </w:rPr>
        <w:t>Nûr</w:t>
      </w:r>
      <w:proofErr w:type="spellEnd"/>
      <w:r w:rsidRPr="00537B96">
        <w:rPr>
          <w:b/>
          <w:color w:val="0D0D0D" w:themeColor="text1" w:themeTint="F2"/>
          <w:sz w:val="18"/>
          <w:szCs w:val="18"/>
        </w:rPr>
        <w:t>, 24/31)</w:t>
      </w:r>
      <w:r w:rsidRPr="00004DC1">
        <w:rPr>
          <w:color w:val="0D0D0D" w:themeColor="text1" w:themeTint="F2"/>
        </w:rPr>
        <w:t xml:space="preserve"> ayeti inince, onların eşleri bu ayetleri okuyarak eve döndüler. Hanımlarına, kız, kız kardeş ve akrabalarına bu ayetleri okudular. Bu kadınlardan her biri etek kumaşlarından, Allah’ın kitabını tasdik ve ona iman ederek başörtüsü hazırladılar. Ertesi sabah, Hz. Peygamberin arkasında başörtüleriyle sabah namazına durdular. Sanki onların başları üstünde kargalar vardı.”[</w:t>
      </w:r>
      <w:r w:rsidR="00C45FB7" w:rsidRPr="00004DC1">
        <w:rPr>
          <w:color w:val="0D0D0D" w:themeColor="text1" w:themeTint="F2"/>
          <w:sz w:val="16"/>
          <w:szCs w:val="16"/>
        </w:rPr>
        <w:t xml:space="preserve"> </w:t>
      </w:r>
      <w:proofErr w:type="spellStart"/>
      <w:r w:rsidR="00C45FB7" w:rsidRPr="00004DC1">
        <w:rPr>
          <w:color w:val="0D0D0D" w:themeColor="text1" w:themeTint="F2"/>
          <w:sz w:val="16"/>
          <w:szCs w:val="16"/>
        </w:rPr>
        <w:t>Buharî</w:t>
      </w:r>
      <w:proofErr w:type="spellEnd"/>
      <w:r w:rsidR="00C45FB7" w:rsidRPr="00004DC1">
        <w:rPr>
          <w:color w:val="0D0D0D" w:themeColor="text1" w:themeTint="F2"/>
          <w:sz w:val="16"/>
          <w:szCs w:val="16"/>
        </w:rPr>
        <w:t xml:space="preserve">, </w:t>
      </w:r>
      <w:proofErr w:type="spellStart"/>
      <w:r w:rsidR="00C45FB7" w:rsidRPr="00004DC1">
        <w:rPr>
          <w:color w:val="0D0D0D" w:themeColor="text1" w:themeTint="F2"/>
          <w:sz w:val="16"/>
          <w:szCs w:val="16"/>
        </w:rPr>
        <w:t>Tefsîru’l-Kur’ân</w:t>
      </w:r>
      <w:proofErr w:type="spellEnd"/>
      <w:r w:rsidR="00C45FB7" w:rsidRPr="00004DC1">
        <w:rPr>
          <w:color w:val="0D0D0D" w:themeColor="text1" w:themeTint="F2"/>
          <w:sz w:val="16"/>
          <w:szCs w:val="16"/>
        </w:rPr>
        <w:t xml:space="preserve">, 24/12, VI, 13; İbn </w:t>
      </w:r>
      <w:proofErr w:type="spellStart"/>
      <w:r w:rsidR="00C45FB7" w:rsidRPr="00004DC1">
        <w:rPr>
          <w:color w:val="0D0D0D" w:themeColor="text1" w:themeTint="F2"/>
          <w:sz w:val="16"/>
          <w:szCs w:val="16"/>
        </w:rPr>
        <w:t>Kesîr</w:t>
      </w:r>
      <w:proofErr w:type="spellEnd"/>
      <w:r w:rsidR="00C45FB7" w:rsidRPr="00004DC1">
        <w:rPr>
          <w:color w:val="0D0D0D" w:themeColor="text1" w:themeTint="F2"/>
          <w:sz w:val="16"/>
          <w:szCs w:val="16"/>
        </w:rPr>
        <w:t>, age</w:t>
      </w:r>
      <w:proofErr w:type="gramStart"/>
      <w:r w:rsidR="00C45FB7" w:rsidRPr="00004DC1">
        <w:rPr>
          <w:color w:val="0D0D0D" w:themeColor="text1" w:themeTint="F2"/>
          <w:sz w:val="16"/>
          <w:szCs w:val="16"/>
        </w:rPr>
        <w:t>.,</w:t>
      </w:r>
      <w:proofErr w:type="gramEnd"/>
      <w:r w:rsidR="00C45FB7" w:rsidRPr="00004DC1">
        <w:rPr>
          <w:color w:val="0D0D0D" w:themeColor="text1" w:themeTint="F2"/>
          <w:sz w:val="16"/>
          <w:szCs w:val="16"/>
        </w:rPr>
        <w:t xml:space="preserve"> VI, 46.</w:t>
      </w:r>
      <w:r w:rsidRPr="00004DC1">
        <w:rPr>
          <w:color w:val="0D0D0D" w:themeColor="text1" w:themeTint="F2"/>
        </w:rPr>
        <w:t xml:space="preserve">] </w:t>
      </w:r>
    </w:p>
    <w:p w:rsidR="00D80708" w:rsidRPr="00004DC1" w:rsidRDefault="00D80708" w:rsidP="007458CE">
      <w:pPr>
        <w:pStyle w:val="NormalWeb"/>
        <w:spacing w:before="120" w:beforeAutospacing="0" w:after="120" w:afterAutospacing="0"/>
        <w:jc w:val="both"/>
        <w:rPr>
          <w:color w:val="0D0D0D" w:themeColor="text1" w:themeTint="F2"/>
        </w:rPr>
      </w:pPr>
      <w:r w:rsidRPr="00004DC1">
        <w:rPr>
          <w:color w:val="0D0D0D" w:themeColor="text1" w:themeTint="F2"/>
        </w:rPr>
        <w:t xml:space="preserve">Hz. </w:t>
      </w:r>
      <w:proofErr w:type="spellStart"/>
      <w:r w:rsidRPr="00004DC1">
        <w:rPr>
          <w:color w:val="0D0D0D" w:themeColor="text1" w:themeTint="F2"/>
        </w:rPr>
        <w:t>Âişe’den</w:t>
      </w:r>
      <w:proofErr w:type="spellEnd"/>
      <w:r w:rsidRPr="00004DC1">
        <w:rPr>
          <w:color w:val="0D0D0D" w:themeColor="text1" w:themeTint="F2"/>
        </w:rPr>
        <w:t xml:space="preserve"> nakledildiğine göre, </w:t>
      </w:r>
      <w:hyperlink r:id="rId32" w:history="1">
        <w:r w:rsidRPr="00004DC1">
          <w:rPr>
            <w:rStyle w:val="Kpr"/>
            <w:color w:val="0D0D0D" w:themeColor="text1" w:themeTint="F2"/>
          </w:rPr>
          <w:t>Peygamberimiz</w:t>
        </w:r>
      </w:hyperlink>
      <w:r w:rsidRPr="00004DC1">
        <w:rPr>
          <w:color w:val="0D0D0D" w:themeColor="text1" w:themeTint="F2"/>
        </w:rPr>
        <w:t xml:space="preserve"> ince bir elbise giymiş olan baldızı </w:t>
      </w:r>
      <w:proofErr w:type="spellStart"/>
      <w:r w:rsidRPr="00004DC1">
        <w:rPr>
          <w:color w:val="0D0D0D" w:themeColor="text1" w:themeTint="F2"/>
        </w:rPr>
        <w:t>Esmâ’ya</w:t>
      </w:r>
      <w:proofErr w:type="spellEnd"/>
      <w:r w:rsidRPr="00004DC1">
        <w:rPr>
          <w:color w:val="0D0D0D" w:themeColor="text1" w:themeTint="F2"/>
        </w:rPr>
        <w:t>,</w:t>
      </w:r>
    </w:p>
    <w:p w:rsidR="00D80708" w:rsidRPr="00004DC1" w:rsidRDefault="00D80708" w:rsidP="00904E04">
      <w:pPr>
        <w:pStyle w:val="NormalWeb"/>
        <w:spacing w:before="120" w:beforeAutospacing="0" w:after="120" w:afterAutospacing="0"/>
        <w:jc w:val="both"/>
        <w:rPr>
          <w:color w:val="0D0D0D" w:themeColor="text1" w:themeTint="F2"/>
        </w:rPr>
      </w:pPr>
      <w:r w:rsidRPr="00004DC1">
        <w:rPr>
          <w:i/>
          <w:color w:val="0D0D0D" w:themeColor="text1" w:themeTint="F2"/>
        </w:rPr>
        <w:t xml:space="preserve">“Ey Esma! </w:t>
      </w:r>
      <w:proofErr w:type="gramStart"/>
      <w:r w:rsidRPr="00004DC1">
        <w:rPr>
          <w:i/>
          <w:color w:val="0D0D0D" w:themeColor="text1" w:themeTint="F2"/>
        </w:rPr>
        <w:t>kadın</w:t>
      </w:r>
      <w:proofErr w:type="gramEnd"/>
      <w:r w:rsidRPr="00004DC1">
        <w:rPr>
          <w:i/>
          <w:color w:val="0D0D0D" w:themeColor="text1" w:themeTint="F2"/>
        </w:rPr>
        <w:t xml:space="preserve"> ergenlik çağına ulaşınca – yüz ve ellerine işaret ederek- vücudunun şurası ve şurası dışında kalan yerlerini göstermesi doğru olmaz”[</w:t>
      </w:r>
      <w:r w:rsidR="00C45FB7" w:rsidRPr="00004DC1">
        <w:rPr>
          <w:color w:val="0D0D0D" w:themeColor="text1" w:themeTint="F2"/>
          <w:sz w:val="16"/>
          <w:szCs w:val="16"/>
        </w:rPr>
        <w:t xml:space="preserve"> Ebu Davud, </w:t>
      </w:r>
      <w:proofErr w:type="spellStart"/>
      <w:r w:rsidR="00C45FB7" w:rsidRPr="00004DC1">
        <w:rPr>
          <w:color w:val="0D0D0D" w:themeColor="text1" w:themeTint="F2"/>
          <w:sz w:val="16"/>
          <w:szCs w:val="16"/>
        </w:rPr>
        <w:t>Libâs</w:t>
      </w:r>
      <w:proofErr w:type="spellEnd"/>
      <w:r w:rsidR="00C45FB7" w:rsidRPr="00004DC1">
        <w:rPr>
          <w:color w:val="0D0D0D" w:themeColor="text1" w:themeTint="F2"/>
          <w:sz w:val="16"/>
          <w:szCs w:val="16"/>
        </w:rPr>
        <w:t>, 31.IV, 62.</w:t>
      </w:r>
      <w:r w:rsidRPr="00004DC1">
        <w:rPr>
          <w:color w:val="0D0D0D" w:themeColor="text1" w:themeTint="F2"/>
        </w:rPr>
        <w:t>] buyurmuştur.</w:t>
      </w:r>
    </w:p>
    <w:p w:rsidR="00D80708" w:rsidRPr="00004DC1" w:rsidRDefault="00D80708" w:rsidP="00904E04">
      <w:pPr>
        <w:pStyle w:val="NormalWeb"/>
        <w:spacing w:before="120" w:beforeAutospacing="0" w:after="120" w:afterAutospacing="0"/>
        <w:jc w:val="both"/>
        <w:rPr>
          <w:color w:val="0D0D0D" w:themeColor="text1" w:themeTint="F2"/>
        </w:rPr>
      </w:pPr>
      <w:r w:rsidRPr="00004DC1">
        <w:rPr>
          <w:color w:val="0D0D0D" w:themeColor="text1" w:themeTint="F2"/>
        </w:rPr>
        <w:t xml:space="preserve">Erkek ve kadının namus ve iffetlerini koruması ve kadının örtünmesi gerektiğinden söz eden ayet ve hadislerde, örtünme için belli bir şekil şartı ve model önerilmediği görülmektedir. Ancak, ayetlerden anlaşıldığı kadarıyla, kadın ve erkeğin, fitneye sebep olmayacak, karşı cinsi tahrik etmeyecek ve ağır başlılığını koruyacak biçimde örtünmesi istenmektedir. </w:t>
      </w:r>
      <w:proofErr w:type="gramStart"/>
      <w:r w:rsidRPr="00004DC1">
        <w:rPr>
          <w:color w:val="0D0D0D" w:themeColor="text1" w:themeTint="F2"/>
        </w:rPr>
        <w:t>Nitekim,</w:t>
      </w:r>
      <w:proofErr w:type="gramEnd"/>
    </w:p>
    <w:p w:rsidR="00D80708" w:rsidRPr="00004DC1" w:rsidRDefault="00964A56" w:rsidP="00904E04">
      <w:pPr>
        <w:pStyle w:val="NormalWeb"/>
        <w:spacing w:before="120" w:beforeAutospacing="0" w:after="120" w:afterAutospacing="0"/>
        <w:jc w:val="both"/>
        <w:rPr>
          <w:color w:val="0D0D0D" w:themeColor="text1" w:themeTint="F2"/>
        </w:rPr>
      </w:pPr>
      <w:r w:rsidRPr="00004DC1">
        <w:rPr>
          <w:color w:val="0D0D0D" w:themeColor="text1" w:themeTint="F2"/>
          <w:sz w:val="28"/>
          <w:szCs w:val="28"/>
          <w:rtl/>
          <w:lang w:val="en-US"/>
        </w:rPr>
        <w:t>وَلَا تَبَرَّجْنَ تَبَرُّجَ الْجَاهِلِيَّةِ الْأُولَى</w:t>
      </w:r>
      <w:r w:rsidRPr="00004DC1">
        <w:rPr>
          <w:color w:val="0D0D0D" w:themeColor="text1" w:themeTint="F2"/>
          <w:sz w:val="40"/>
          <w:szCs w:val="40"/>
          <w:rtl/>
          <w:lang w:val="en-US"/>
        </w:rPr>
        <w:t xml:space="preserve"> </w:t>
      </w:r>
      <w:r w:rsidR="00D80708" w:rsidRPr="00004DC1">
        <w:rPr>
          <w:i/>
          <w:color w:val="0D0D0D" w:themeColor="text1" w:themeTint="F2"/>
        </w:rPr>
        <w:t xml:space="preserve">“..Önceki </w:t>
      </w:r>
      <w:proofErr w:type="spellStart"/>
      <w:r w:rsidR="00D80708" w:rsidRPr="00004DC1">
        <w:rPr>
          <w:i/>
          <w:color w:val="0D0D0D" w:themeColor="text1" w:themeTint="F2"/>
        </w:rPr>
        <w:t>cahiliyye</w:t>
      </w:r>
      <w:proofErr w:type="spellEnd"/>
      <w:r w:rsidR="00D80708" w:rsidRPr="00004DC1">
        <w:rPr>
          <w:i/>
          <w:color w:val="0D0D0D" w:themeColor="text1" w:themeTint="F2"/>
        </w:rPr>
        <w:t xml:space="preserve"> dönemi kadınlarının açılıp saçıldığı gibi siz de açılıp saçılmayın…”</w:t>
      </w:r>
      <w:r w:rsidR="00D80708" w:rsidRPr="00004DC1">
        <w:rPr>
          <w:color w:val="0D0D0D" w:themeColor="text1" w:themeTint="F2"/>
        </w:rPr>
        <w:t xml:space="preserve"> </w:t>
      </w:r>
      <w:r w:rsidR="00D80708" w:rsidRPr="00537B96">
        <w:rPr>
          <w:b/>
          <w:color w:val="0D0D0D" w:themeColor="text1" w:themeTint="F2"/>
          <w:sz w:val="18"/>
          <w:szCs w:val="18"/>
        </w:rPr>
        <w:t>(</w:t>
      </w:r>
      <w:proofErr w:type="spellStart"/>
      <w:r w:rsidR="00D80708" w:rsidRPr="00537B96">
        <w:rPr>
          <w:b/>
          <w:color w:val="0D0D0D" w:themeColor="text1" w:themeTint="F2"/>
          <w:sz w:val="18"/>
          <w:szCs w:val="18"/>
        </w:rPr>
        <w:t>Ahzâb</w:t>
      </w:r>
      <w:proofErr w:type="spellEnd"/>
      <w:r w:rsidR="00D80708" w:rsidRPr="00537B96">
        <w:rPr>
          <w:b/>
          <w:color w:val="0D0D0D" w:themeColor="text1" w:themeTint="F2"/>
          <w:sz w:val="18"/>
          <w:szCs w:val="18"/>
        </w:rPr>
        <w:t>, 33/33)</w:t>
      </w:r>
      <w:r w:rsidR="00D80708" w:rsidRPr="00004DC1">
        <w:rPr>
          <w:color w:val="0D0D0D" w:themeColor="text1" w:themeTint="F2"/>
        </w:rPr>
        <w:t xml:space="preserve"> ayetiyle Hz. Peygamberin hanımlarının şahsında bütün </w:t>
      </w:r>
      <w:proofErr w:type="spellStart"/>
      <w:r w:rsidR="00D80708" w:rsidRPr="00004DC1">
        <w:rPr>
          <w:color w:val="0D0D0D" w:themeColor="text1" w:themeTint="F2"/>
        </w:rPr>
        <w:t>müslüman</w:t>
      </w:r>
      <w:proofErr w:type="spellEnd"/>
      <w:r w:rsidR="00D80708" w:rsidRPr="00004DC1">
        <w:rPr>
          <w:color w:val="0D0D0D" w:themeColor="text1" w:themeTint="F2"/>
        </w:rPr>
        <w:t xml:space="preserve"> kadınlara bu yönde uyarıda bulunulmaktadır.</w:t>
      </w:r>
    </w:p>
    <w:p w:rsidR="007458CE" w:rsidRDefault="00D80708" w:rsidP="007458CE">
      <w:pPr>
        <w:pStyle w:val="NormalWeb"/>
        <w:spacing w:before="120" w:beforeAutospacing="0" w:after="120" w:afterAutospacing="0"/>
        <w:jc w:val="both"/>
        <w:rPr>
          <w:color w:val="0D0D0D" w:themeColor="text1" w:themeTint="F2"/>
        </w:rPr>
      </w:pPr>
      <w:r w:rsidRPr="00004DC1">
        <w:rPr>
          <w:color w:val="0D0D0D" w:themeColor="text1" w:themeTint="F2"/>
        </w:rPr>
        <w:t>İslam dininin örtünme emrinin; ferdin fıtrî yapısını ve insanlar arasındaki ilişkilerde dengeyi gözetme ve insan haysiyetine yakışır bir aile hayatı kurma gibi gayelere yönelik olduğu belirtilmektedir</w:t>
      </w:r>
      <w:r w:rsidR="00C45FB7" w:rsidRPr="00004DC1">
        <w:rPr>
          <w:color w:val="0D0D0D" w:themeColor="text1" w:themeTint="F2"/>
        </w:rPr>
        <w:t>.</w:t>
      </w:r>
      <w:r w:rsidRPr="00004DC1">
        <w:rPr>
          <w:color w:val="0D0D0D" w:themeColor="text1" w:themeTint="F2"/>
        </w:rPr>
        <w:t xml:space="preserve"> </w:t>
      </w:r>
    </w:p>
    <w:p w:rsidR="00D80708" w:rsidRPr="00004DC1" w:rsidRDefault="00D80708" w:rsidP="007458CE">
      <w:pPr>
        <w:pStyle w:val="NormalWeb"/>
        <w:spacing w:before="120" w:beforeAutospacing="0" w:after="120" w:afterAutospacing="0"/>
        <w:jc w:val="both"/>
        <w:rPr>
          <w:color w:val="0D0D0D" w:themeColor="text1" w:themeTint="F2"/>
        </w:rPr>
      </w:pPr>
      <w:r w:rsidRPr="00004DC1">
        <w:rPr>
          <w:color w:val="0D0D0D" w:themeColor="text1" w:themeTint="F2"/>
        </w:rPr>
        <w:t xml:space="preserve">Örtünme emrinin uygulanması noktasında erkek ve kadın arasında farklı hükümler getirilmekle birlikte, kadın ve erkekler için dinen belirlenen ölçülere uyma konusunda, temel ilke olarak cinsler arasında bir ayrım yapılmaması ve her iki cinse de aynı derecede sorumluluk yüklenmesi dikkat çekmektedir. </w:t>
      </w:r>
      <w:proofErr w:type="gramStart"/>
      <w:r w:rsidRPr="00004DC1">
        <w:rPr>
          <w:color w:val="0D0D0D" w:themeColor="text1" w:themeTint="F2"/>
        </w:rPr>
        <w:t>Nitekim,</w:t>
      </w:r>
      <w:proofErr w:type="gramEnd"/>
    </w:p>
    <w:p w:rsidR="00A75882" w:rsidRPr="00004DC1" w:rsidRDefault="00A75882" w:rsidP="00904E04">
      <w:pPr>
        <w:bidi/>
        <w:adjustRightInd w:val="0"/>
        <w:spacing w:before="120" w:after="120" w:line="240" w:lineRule="auto"/>
        <w:rPr>
          <w:rFonts w:ascii="Arial" w:eastAsia="Times New Roman" w:hAnsi="Arial" w:cs="Arial"/>
          <w:color w:val="0D0D0D" w:themeColor="text1" w:themeTint="F2"/>
          <w:sz w:val="28"/>
          <w:szCs w:val="28"/>
          <w:rtl/>
          <w:lang w:val="en-US" w:eastAsia="tr-TR"/>
        </w:rPr>
      </w:pPr>
      <w:r w:rsidRPr="00004DC1">
        <w:rPr>
          <w:rFonts w:ascii="Times New Roman" w:eastAsia="Times New Roman" w:hAnsi="Times New Roman" w:cs="Arial"/>
          <w:color w:val="0D0D0D" w:themeColor="text1" w:themeTint="F2"/>
          <w:sz w:val="28"/>
          <w:szCs w:val="28"/>
          <w:rtl/>
          <w:lang w:val="en-US" w:eastAsia="tr-TR"/>
        </w:rPr>
        <w:t>قُل لِّلْمُؤْمِنِينَ يَغُضُّوا مِنْ أَبْصَارِهِمْ وَيَحْفَظُوا فُرُوجَهُمْ</w:t>
      </w:r>
      <w:r w:rsidRPr="00004DC1">
        <w:rPr>
          <w:rFonts w:ascii="Times New Roman" w:eastAsia="Times New Roman" w:hAnsi="Times New Roman" w:cs="Arial" w:hint="cs"/>
          <w:color w:val="0D0D0D" w:themeColor="text1" w:themeTint="F2"/>
          <w:sz w:val="28"/>
          <w:szCs w:val="28"/>
          <w:rtl/>
          <w:lang w:val="en-US" w:eastAsia="tr-TR"/>
        </w:rPr>
        <w:t xml:space="preserve"> </w:t>
      </w:r>
      <w:r w:rsidRPr="00004DC1">
        <w:rPr>
          <w:rFonts w:ascii="Times New Roman" w:eastAsia="Times New Roman" w:hAnsi="Times New Roman" w:cs="Arial"/>
          <w:color w:val="0D0D0D" w:themeColor="text1" w:themeTint="F2"/>
          <w:sz w:val="28"/>
          <w:szCs w:val="28"/>
          <w:rtl/>
          <w:lang w:val="en-US" w:eastAsia="tr-TR"/>
        </w:rPr>
        <w:t xml:space="preserve">ذَلِكَ أَزْكَى لَهُمْ إِنَّ اللَّهَ خَبِيرٌ بِمَا يَصْنَعُونَ {30} </w:t>
      </w:r>
    </w:p>
    <w:p w:rsidR="00D80708" w:rsidRPr="00004DC1" w:rsidRDefault="00D80708" w:rsidP="00904E04">
      <w:pPr>
        <w:pStyle w:val="NormalWeb"/>
        <w:spacing w:before="120" w:beforeAutospacing="0" w:after="120" w:afterAutospacing="0"/>
        <w:jc w:val="both"/>
        <w:rPr>
          <w:color w:val="0D0D0D" w:themeColor="text1" w:themeTint="F2"/>
        </w:rPr>
      </w:pPr>
      <w:r w:rsidRPr="00004DC1">
        <w:rPr>
          <w:i/>
          <w:color w:val="0D0D0D" w:themeColor="text1" w:themeTint="F2"/>
        </w:rPr>
        <w:t>“Mümin erkeklere söyle, gözlerini haramdan sakınsınlar, ırzlarını korusunlar. Bu davranış onlar için daha nezihtir…”</w:t>
      </w:r>
      <w:r w:rsidRPr="00004DC1">
        <w:rPr>
          <w:color w:val="0D0D0D" w:themeColor="text1" w:themeTint="F2"/>
        </w:rPr>
        <w:t xml:space="preserve"> </w:t>
      </w:r>
      <w:r w:rsidRPr="00537B96">
        <w:rPr>
          <w:b/>
          <w:color w:val="0D0D0D" w:themeColor="text1" w:themeTint="F2"/>
          <w:sz w:val="18"/>
          <w:szCs w:val="18"/>
        </w:rPr>
        <w:t>(</w:t>
      </w:r>
      <w:proofErr w:type="spellStart"/>
      <w:r w:rsidRPr="00537B96">
        <w:rPr>
          <w:b/>
          <w:color w:val="0D0D0D" w:themeColor="text1" w:themeTint="F2"/>
          <w:sz w:val="18"/>
          <w:szCs w:val="18"/>
        </w:rPr>
        <w:t>Nûr</w:t>
      </w:r>
      <w:proofErr w:type="spellEnd"/>
      <w:r w:rsidRPr="00537B96">
        <w:rPr>
          <w:b/>
          <w:color w:val="0D0D0D" w:themeColor="text1" w:themeTint="F2"/>
          <w:sz w:val="18"/>
          <w:szCs w:val="18"/>
        </w:rPr>
        <w:t>, 24/30)</w:t>
      </w:r>
      <w:r w:rsidRPr="00004DC1">
        <w:rPr>
          <w:color w:val="0D0D0D" w:themeColor="text1" w:themeTint="F2"/>
        </w:rPr>
        <w:t xml:space="preserve"> ifadeleriyle erkeklere uyarıda bulunulurken, diğer taraftan,</w:t>
      </w:r>
    </w:p>
    <w:p w:rsidR="00A75882" w:rsidRPr="00004DC1" w:rsidRDefault="00A75882" w:rsidP="00904E04">
      <w:pPr>
        <w:bidi/>
        <w:adjustRightInd w:val="0"/>
        <w:spacing w:before="120" w:after="120" w:line="240" w:lineRule="auto"/>
        <w:rPr>
          <w:rFonts w:ascii="Arial" w:eastAsia="Times New Roman" w:hAnsi="Arial" w:cs="Arial"/>
          <w:color w:val="0D0D0D" w:themeColor="text1" w:themeTint="F2"/>
          <w:sz w:val="28"/>
          <w:szCs w:val="28"/>
          <w:rtl/>
          <w:lang w:val="en-US" w:eastAsia="tr-TR"/>
        </w:rPr>
      </w:pPr>
      <w:r w:rsidRPr="00004DC1">
        <w:rPr>
          <w:rFonts w:ascii="Times New Roman" w:eastAsia="Times New Roman" w:hAnsi="Times New Roman" w:cs="Arial"/>
          <w:color w:val="0D0D0D" w:themeColor="text1" w:themeTint="F2"/>
          <w:sz w:val="28"/>
          <w:szCs w:val="28"/>
          <w:rtl/>
          <w:lang w:val="en-US" w:eastAsia="tr-TR"/>
        </w:rPr>
        <w:t>وَقُل لِّلْمُؤْمِنَاتِ</w:t>
      </w:r>
      <w:r w:rsidRPr="00004DC1">
        <w:rPr>
          <w:rFonts w:ascii="Times New Roman" w:eastAsia="Times New Roman" w:hAnsi="Times New Roman" w:cs="Arial" w:hint="cs"/>
          <w:color w:val="0D0D0D" w:themeColor="text1" w:themeTint="F2"/>
          <w:sz w:val="28"/>
          <w:szCs w:val="28"/>
          <w:rtl/>
          <w:lang w:val="en-US" w:eastAsia="tr-TR"/>
        </w:rPr>
        <w:t xml:space="preserve"> </w:t>
      </w:r>
      <w:r w:rsidRPr="00004DC1">
        <w:rPr>
          <w:rFonts w:ascii="Times New Roman" w:eastAsia="Times New Roman" w:hAnsi="Times New Roman" w:cs="Arial"/>
          <w:color w:val="0D0D0D" w:themeColor="text1" w:themeTint="F2"/>
          <w:sz w:val="28"/>
          <w:szCs w:val="28"/>
          <w:rtl/>
          <w:lang w:val="en-US" w:eastAsia="tr-TR"/>
        </w:rPr>
        <w:t xml:space="preserve">يَغْضُضْنَ مِنْ أَبْصَارِهِنَّ وَيَحْفَظْنَ فُرُوجَهُنَّ </w:t>
      </w:r>
    </w:p>
    <w:p w:rsidR="00D80708" w:rsidRPr="00004DC1" w:rsidRDefault="00D80708" w:rsidP="00904E04">
      <w:pPr>
        <w:pStyle w:val="NormalWeb"/>
        <w:spacing w:before="120" w:beforeAutospacing="0" w:after="120" w:afterAutospacing="0"/>
        <w:jc w:val="both"/>
        <w:rPr>
          <w:color w:val="0D0D0D" w:themeColor="text1" w:themeTint="F2"/>
        </w:rPr>
      </w:pPr>
      <w:r w:rsidRPr="00004DC1">
        <w:rPr>
          <w:i/>
          <w:color w:val="0D0D0D" w:themeColor="text1" w:themeTint="F2"/>
        </w:rPr>
        <w:t xml:space="preserve">“Mü’min kadınlara da söyle, gözlerini haramdan sakınsınlar, ırzlarını korusunlar. (Yüz ve el gibi) görünen kısımlar </w:t>
      </w:r>
      <w:proofErr w:type="spellStart"/>
      <w:r w:rsidRPr="00004DC1">
        <w:rPr>
          <w:i/>
          <w:color w:val="0D0D0D" w:themeColor="text1" w:themeTint="F2"/>
        </w:rPr>
        <w:t>müstesnâ</w:t>
      </w:r>
      <w:proofErr w:type="spellEnd"/>
      <w:r w:rsidRPr="00004DC1">
        <w:rPr>
          <w:i/>
          <w:color w:val="0D0D0D" w:themeColor="text1" w:themeTint="F2"/>
        </w:rPr>
        <w:t xml:space="preserve">, </w:t>
      </w:r>
      <w:proofErr w:type="spellStart"/>
      <w:r w:rsidRPr="00004DC1">
        <w:rPr>
          <w:i/>
          <w:color w:val="0D0D0D" w:themeColor="text1" w:themeTint="F2"/>
        </w:rPr>
        <w:t>zînet</w:t>
      </w:r>
      <w:proofErr w:type="spellEnd"/>
      <w:r w:rsidRPr="00004DC1">
        <w:rPr>
          <w:i/>
          <w:color w:val="0D0D0D" w:themeColor="text1" w:themeTint="F2"/>
        </w:rPr>
        <w:t xml:space="preserve"> (yer)</w:t>
      </w:r>
      <w:proofErr w:type="spellStart"/>
      <w:r w:rsidRPr="00004DC1">
        <w:rPr>
          <w:i/>
          <w:color w:val="0D0D0D" w:themeColor="text1" w:themeTint="F2"/>
        </w:rPr>
        <w:t>lerini</w:t>
      </w:r>
      <w:proofErr w:type="spellEnd"/>
      <w:r w:rsidRPr="00004DC1">
        <w:rPr>
          <w:i/>
          <w:color w:val="0D0D0D" w:themeColor="text1" w:themeTint="F2"/>
        </w:rPr>
        <w:t xml:space="preserve"> göstermesinler</w:t>
      </w:r>
      <w:proofErr w:type="gramStart"/>
      <w:r w:rsidRPr="00004DC1">
        <w:rPr>
          <w:i/>
          <w:color w:val="0D0D0D" w:themeColor="text1" w:themeTint="F2"/>
        </w:rPr>
        <w:t>.</w:t>
      </w:r>
      <w:r w:rsidRPr="00004DC1">
        <w:rPr>
          <w:color w:val="0D0D0D" w:themeColor="text1" w:themeTint="F2"/>
        </w:rPr>
        <w:t>.</w:t>
      </w:r>
      <w:proofErr w:type="gramEnd"/>
      <w:r w:rsidRPr="00004DC1">
        <w:rPr>
          <w:color w:val="0D0D0D" w:themeColor="text1" w:themeTint="F2"/>
        </w:rPr>
        <w:t>”</w:t>
      </w:r>
      <w:r w:rsidRPr="00537B96">
        <w:rPr>
          <w:b/>
          <w:color w:val="0D0D0D" w:themeColor="text1" w:themeTint="F2"/>
          <w:sz w:val="18"/>
          <w:szCs w:val="18"/>
        </w:rPr>
        <w:t>(</w:t>
      </w:r>
      <w:proofErr w:type="spellStart"/>
      <w:r w:rsidRPr="00537B96">
        <w:rPr>
          <w:b/>
          <w:color w:val="0D0D0D" w:themeColor="text1" w:themeTint="F2"/>
          <w:sz w:val="18"/>
          <w:szCs w:val="18"/>
        </w:rPr>
        <w:t>Nûr</w:t>
      </w:r>
      <w:proofErr w:type="spellEnd"/>
      <w:r w:rsidRPr="00537B96">
        <w:rPr>
          <w:b/>
          <w:color w:val="0D0D0D" w:themeColor="text1" w:themeTint="F2"/>
          <w:sz w:val="18"/>
          <w:szCs w:val="18"/>
        </w:rPr>
        <w:t>, 24/31)</w:t>
      </w:r>
      <w:r w:rsidRPr="00004DC1">
        <w:rPr>
          <w:color w:val="0D0D0D" w:themeColor="text1" w:themeTint="F2"/>
        </w:rPr>
        <w:t xml:space="preserve"> uyarısıyla da kadınların aynı ölçüde titizlik göstermeleri emredilmektedir.</w:t>
      </w:r>
    </w:p>
    <w:p w:rsidR="00D80708" w:rsidRPr="00004DC1" w:rsidRDefault="00D80708" w:rsidP="00904E04">
      <w:pPr>
        <w:pStyle w:val="NormalWeb"/>
        <w:spacing w:before="120" w:beforeAutospacing="0" w:after="120" w:afterAutospacing="0"/>
        <w:jc w:val="both"/>
        <w:rPr>
          <w:color w:val="0D0D0D" w:themeColor="text1" w:themeTint="F2"/>
        </w:rPr>
      </w:pPr>
      <w:r w:rsidRPr="00004DC1">
        <w:rPr>
          <w:color w:val="0D0D0D" w:themeColor="text1" w:themeTint="F2"/>
        </w:rPr>
        <w:t>Örtünmede erkekle kadının farklı ölçü ve hükümlere tabi olması ise iki ayrı cinsin yaratılış özellikleri gözetilerek yapılmış bir ayrımdır.</w:t>
      </w:r>
    </w:p>
    <w:p w:rsidR="007458CE" w:rsidRDefault="00D80708" w:rsidP="007458CE">
      <w:pPr>
        <w:pStyle w:val="NormalWeb"/>
        <w:spacing w:before="120" w:beforeAutospacing="0" w:after="120" w:afterAutospacing="0"/>
        <w:jc w:val="both"/>
        <w:rPr>
          <w:color w:val="0D0D0D" w:themeColor="text1" w:themeTint="F2"/>
        </w:rPr>
      </w:pPr>
      <w:r w:rsidRPr="00004DC1">
        <w:rPr>
          <w:color w:val="0D0D0D" w:themeColor="text1" w:themeTint="F2"/>
        </w:rPr>
        <w:t>Tarihi süreç içerisinde bazı uçta kalmış yönelişler bir tarafa bırakılırsa, çıplaklığın her dönemde toplumsal vicdan ve sağduyu tarafından tasvip edilmediği rahatlıkla söylenebilir.</w:t>
      </w:r>
    </w:p>
    <w:p w:rsidR="007458CE" w:rsidRDefault="009E6673" w:rsidP="007458CE">
      <w:pPr>
        <w:pStyle w:val="NormalWeb"/>
        <w:spacing w:before="120" w:beforeAutospacing="0" w:after="120" w:afterAutospacing="0"/>
        <w:jc w:val="both"/>
        <w:rPr>
          <w:color w:val="0D0D0D" w:themeColor="text1" w:themeTint="F2"/>
        </w:rPr>
      </w:pPr>
      <w:r w:rsidRPr="00004DC1">
        <w:rPr>
          <w:color w:val="0D0D0D" w:themeColor="text1" w:themeTint="F2"/>
        </w:rPr>
        <w:t xml:space="preserve"> </w:t>
      </w:r>
      <w:r w:rsidR="00D80708" w:rsidRPr="00004DC1">
        <w:rPr>
          <w:color w:val="0D0D0D" w:themeColor="text1" w:themeTint="F2"/>
        </w:rPr>
        <w:t>Erkeklerin namazda ve namaz dışında örtülmesi gereken yerleri İslam bilginlerinin çoğunluğuna göre, göbek ile diz kapağı arasında kalan bölgedir.</w:t>
      </w:r>
    </w:p>
    <w:p w:rsidR="00D80708" w:rsidRPr="00004DC1" w:rsidRDefault="00D80708" w:rsidP="007458CE">
      <w:pPr>
        <w:pStyle w:val="NormalWeb"/>
        <w:spacing w:before="120" w:beforeAutospacing="0" w:after="120" w:afterAutospacing="0"/>
        <w:jc w:val="both"/>
        <w:rPr>
          <w:color w:val="0D0D0D" w:themeColor="text1" w:themeTint="F2"/>
        </w:rPr>
      </w:pPr>
      <w:r w:rsidRPr="00004DC1">
        <w:rPr>
          <w:color w:val="0D0D0D" w:themeColor="text1" w:themeTint="F2"/>
        </w:rPr>
        <w:t xml:space="preserve">Kadınların kadınlara ve aralarında devamlı evlenme engeli bulunan erkek akrabasına (mahrem) karşı avret yeri, Hanefî ve </w:t>
      </w:r>
      <w:proofErr w:type="spellStart"/>
      <w:r w:rsidRPr="00004DC1">
        <w:rPr>
          <w:color w:val="0D0D0D" w:themeColor="text1" w:themeTint="F2"/>
        </w:rPr>
        <w:t>Şâfiî</w:t>
      </w:r>
      <w:proofErr w:type="spellEnd"/>
      <w:r w:rsidRPr="00004DC1">
        <w:rPr>
          <w:color w:val="0D0D0D" w:themeColor="text1" w:themeTint="F2"/>
        </w:rPr>
        <w:t xml:space="preserve"> bilginlere göre erkeğin erkeğe karşı avret yeri gibidir.</w:t>
      </w:r>
      <w:r w:rsidR="00C45FB7" w:rsidRPr="00004DC1">
        <w:rPr>
          <w:color w:val="0D0D0D" w:themeColor="text1" w:themeTint="F2"/>
        </w:rPr>
        <w:t xml:space="preserve"> </w:t>
      </w:r>
      <w:proofErr w:type="spellStart"/>
      <w:r w:rsidRPr="00004DC1">
        <w:rPr>
          <w:color w:val="0D0D0D" w:themeColor="text1" w:themeTint="F2"/>
        </w:rPr>
        <w:t>Mâlikî</w:t>
      </w:r>
      <w:proofErr w:type="spellEnd"/>
      <w:r w:rsidRPr="00004DC1">
        <w:rPr>
          <w:color w:val="0D0D0D" w:themeColor="text1" w:themeTint="F2"/>
        </w:rPr>
        <w:t xml:space="preserve"> ve Hanbelî mezheplerinde ağırlıklı olan görüş, kadının, oğlu, kardeşi ve babası gibi mahremi olan </w:t>
      </w:r>
      <w:r w:rsidRPr="00004DC1">
        <w:rPr>
          <w:color w:val="0D0D0D" w:themeColor="text1" w:themeTint="F2"/>
        </w:rPr>
        <w:lastRenderedPageBreak/>
        <w:t>erkekler yanında el, yüz, kol, baş, boyun, ayak ve baldır hariç bütün vücudunun avret olduğu ve örtülmesinin gerektiği yönündedir.[</w:t>
      </w:r>
      <w:r w:rsidR="00C45FB7" w:rsidRPr="00004DC1">
        <w:rPr>
          <w:color w:val="0D0D0D" w:themeColor="text1" w:themeTint="F2"/>
          <w:sz w:val="16"/>
          <w:szCs w:val="16"/>
        </w:rPr>
        <w:t xml:space="preserve"> İbn </w:t>
      </w:r>
      <w:proofErr w:type="spellStart"/>
      <w:r w:rsidR="00C45FB7" w:rsidRPr="00004DC1">
        <w:rPr>
          <w:color w:val="0D0D0D" w:themeColor="text1" w:themeTint="F2"/>
          <w:sz w:val="16"/>
          <w:szCs w:val="16"/>
        </w:rPr>
        <w:t>Kudâme</w:t>
      </w:r>
      <w:proofErr w:type="spellEnd"/>
      <w:r w:rsidR="00C45FB7" w:rsidRPr="00004DC1">
        <w:rPr>
          <w:color w:val="0D0D0D" w:themeColor="text1" w:themeTint="F2"/>
          <w:sz w:val="16"/>
          <w:szCs w:val="16"/>
        </w:rPr>
        <w:t xml:space="preserve">, I, 651; </w:t>
      </w:r>
      <w:proofErr w:type="spellStart"/>
      <w:r w:rsidR="00C45FB7" w:rsidRPr="00004DC1">
        <w:rPr>
          <w:color w:val="0D0D0D" w:themeColor="text1" w:themeTint="F2"/>
          <w:sz w:val="16"/>
          <w:szCs w:val="16"/>
        </w:rPr>
        <w:t>Mevsılî</w:t>
      </w:r>
      <w:proofErr w:type="spellEnd"/>
      <w:r w:rsidR="00C45FB7" w:rsidRPr="00004DC1">
        <w:rPr>
          <w:color w:val="0D0D0D" w:themeColor="text1" w:themeTint="F2"/>
          <w:sz w:val="16"/>
          <w:szCs w:val="16"/>
        </w:rPr>
        <w:t>, I, 43-44.</w:t>
      </w:r>
      <w:r w:rsidRPr="00004DC1">
        <w:rPr>
          <w:color w:val="0D0D0D" w:themeColor="text1" w:themeTint="F2"/>
        </w:rPr>
        <w:t xml:space="preserve">] </w:t>
      </w:r>
    </w:p>
    <w:p w:rsidR="00B115FA" w:rsidRPr="00004DC1" w:rsidRDefault="00D80708" w:rsidP="007458CE">
      <w:pPr>
        <w:pStyle w:val="NormalWeb"/>
        <w:spacing w:before="120" w:beforeAutospacing="0" w:after="120" w:afterAutospacing="0"/>
        <w:jc w:val="both"/>
        <w:rPr>
          <w:color w:val="0D0D0D" w:themeColor="text1" w:themeTint="F2"/>
        </w:rPr>
      </w:pPr>
      <w:r w:rsidRPr="00004DC1">
        <w:rPr>
          <w:color w:val="0D0D0D" w:themeColor="text1" w:themeTint="F2"/>
        </w:rPr>
        <w:t>Kadının yabancı erkekler (mahremi olmayan, birbirleriyle evlenmeleri caiz olan erkekler) karşısında avret yeri yüzü, el ve ayakları hariç bütün vücududur. Bu görüş Hanefîlere aittir. Diğer mezhepler, kadının ayaklarının da bu kapsamda olduğu kanaatindedirler.[</w:t>
      </w:r>
      <w:r w:rsidR="00C45FB7" w:rsidRPr="00004DC1">
        <w:rPr>
          <w:color w:val="0D0D0D" w:themeColor="text1" w:themeTint="F2"/>
          <w:sz w:val="16"/>
          <w:szCs w:val="16"/>
        </w:rPr>
        <w:t xml:space="preserve"> İbn </w:t>
      </w:r>
      <w:proofErr w:type="spellStart"/>
      <w:r w:rsidR="00C45FB7" w:rsidRPr="00004DC1">
        <w:rPr>
          <w:color w:val="0D0D0D" w:themeColor="text1" w:themeTint="F2"/>
          <w:sz w:val="16"/>
          <w:szCs w:val="16"/>
        </w:rPr>
        <w:t>Kudâme</w:t>
      </w:r>
      <w:proofErr w:type="spellEnd"/>
      <w:r w:rsidR="00C45FB7" w:rsidRPr="00004DC1">
        <w:rPr>
          <w:color w:val="0D0D0D" w:themeColor="text1" w:themeTint="F2"/>
          <w:sz w:val="16"/>
          <w:szCs w:val="16"/>
        </w:rPr>
        <w:t xml:space="preserve">, I, 651; </w:t>
      </w:r>
      <w:proofErr w:type="spellStart"/>
      <w:r w:rsidR="00C45FB7" w:rsidRPr="00004DC1">
        <w:rPr>
          <w:color w:val="0D0D0D" w:themeColor="text1" w:themeTint="F2"/>
          <w:sz w:val="16"/>
          <w:szCs w:val="16"/>
        </w:rPr>
        <w:t>Mevsılî</w:t>
      </w:r>
      <w:proofErr w:type="spellEnd"/>
      <w:r w:rsidR="00C45FB7" w:rsidRPr="00004DC1">
        <w:rPr>
          <w:color w:val="0D0D0D" w:themeColor="text1" w:themeTint="F2"/>
          <w:sz w:val="16"/>
          <w:szCs w:val="16"/>
        </w:rPr>
        <w:t>, I, 43-44.</w:t>
      </w:r>
      <w:r w:rsidRPr="00004DC1">
        <w:rPr>
          <w:color w:val="0D0D0D" w:themeColor="text1" w:themeTint="F2"/>
        </w:rPr>
        <w:t xml:space="preserve">] </w:t>
      </w:r>
      <w:r w:rsidR="00B115FA" w:rsidRPr="00004DC1">
        <w:rPr>
          <w:color w:val="0D0D0D" w:themeColor="text1" w:themeTint="F2"/>
          <w:sz w:val="16"/>
          <w:szCs w:val="16"/>
        </w:rPr>
        <w:t>(</w:t>
      </w:r>
      <w:r w:rsidRPr="00004DC1">
        <w:rPr>
          <w:color w:val="0D0D0D" w:themeColor="text1" w:themeTint="F2"/>
          <w:sz w:val="16"/>
          <w:szCs w:val="16"/>
        </w:rPr>
        <w:t>Bu</w:t>
      </w:r>
      <w:r w:rsidR="00B115FA" w:rsidRPr="00004DC1">
        <w:rPr>
          <w:color w:val="0D0D0D" w:themeColor="text1" w:themeTint="F2"/>
          <w:sz w:val="16"/>
          <w:szCs w:val="16"/>
        </w:rPr>
        <w:t xml:space="preserve"> vaaz hazırlanırken</w:t>
      </w:r>
      <w:r w:rsidRPr="00004DC1">
        <w:rPr>
          <w:color w:val="0D0D0D" w:themeColor="text1" w:themeTint="F2"/>
          <w:sz w:val="16"/>
          <w:szCs w:val="16"/>
        </w:rPr>
        <w:t xml:space="preserve"> </w:t>
      </w:r>
      <w:r w:rsidR="00B115FA" w:rsidRPr="00004DC1">
        <w:rPr>
          <w:color w:val="0D0D0D" w:themeColor="text1" w:themeTint="F2"/>
          <w:sz w:val="16"/>
          <w:szCs w:val="16"/>
        </w:rPr>
        <w:t xml:space="preserve">Dr. </w:t>
      </w:r>
      <w:r w:rsidRPr="00004DC1">
        <w:rPr>
          <w:color w:val="0D0D0D" w:themeColor="text1" w:themeTint="F2"/>
          <w:sz w:val="16"/>
          <w:szCs w:val="16"/>
        </w:rPr>
        <w:t xml:space="preserve">Yüksel </w:t>
      </w:r>
      <w:proofErr w:type="spellStart"/>
      <w:r w:rsidRPr="00004DC1">
        <w:rPr>
          <w:color w:val="0D0D0D" w:themeColor="text1" w:themeTint="F2"/>
          <w:sz w:val="16"/>
          <w:szCs w:val="16"/>
        </w:rPr>
        <w:t>SALMAN</w:t>
      </w:r>
      <w:r w:rsidR="00B115FA" w:rsidRPr="00004DC1">
        <w:rPr>
          <w:color w:val="0D0D0D" w:themeColor="text1" w:themeTint="F2"/>
          <w:sz w:val="16"/>
          <w:szCs w:val="16"/>
        </w:rPr>
        <w:t>’ın</w:t>
      </w:r>
      <w:proofErr w:type="spellEnd"/>
      <w:r w:rsidR="00B115FA" w:rsidRPr="00004DC1">
        <w:rPr>
          <w:color w:val="0D0D0D" w:themeColor="text1" w:themeTint="F2"/>
          <w:sz w:val="16"/>
          <w:szCs w:val="16"/>
        </w:rPr>
        <w:t xml:space="preserve"> makaleleri ve konuyla ilgili diğer eserlerden istifade edilmiştir)  </w:t>
      </w:r>
      <w:bookmarkStart w:id="0" w:name="_GoBack"/>
      <w:bookmarkEnd w:id="0"/>
    </w:p>
    <w:p w:rsidR="00B115FA" w:rsidRPr="00004DC1" w:rsidRDefault="00F275F9" w:rsidP="00904E04">
      <w:pPr>
        <w:pStyle w:val="NormalWeb"/>
        <w:spacing w:before="120" w:beforeAutospacing="0" w:after="120" w:afterAutospacing="0"/>
        <w:jc w:val="both"/>
        <w:rPr>
          <w:color w:val="0D0D0D" w:themeColor="text1" w:themeTint="F2"/>
          <w:sz w:val="16"/>
          <w:szCs w:val="16"/>
        </w:rPr>
      </w:pPr>
      <w:hyperlink r:id="rId33" w:anchor="_ftnref2" w:history="1">
        <w:r w:rsidR="00B115FA" w:rsidRPr="00004DC1">
          <w:rPr>
            <w:rStyle w:val="Kpr"/>
            <w:color w:val="0D0D0D" w:themeColor="text1" w:themeTint="F2"/>
            <w:sz w:val="16"/>
            <w:szCs w:val="16"/>
          </w:rPr>
          <w:t>[1]</w:t>
        </w:r>
      </w:hyperlink>
      <w:r w:rsidR="00B115FA" w:rsidRPr="00004DC1">
        <w:rPr>
          <w:color w:val="0D0D0D" w:themeColor="text1" w:themeTint="F2"/>
          <w:sz w:val="16"/>
          <w:szCs w:val="16"/>
        </w:rPr>
        <w:t xml:space="preserve"> Sami, Şemsettin, </w:t>
      </w:r>
      <w:proofErr w:type="spellStart"/>
      <w:r w:rsidR="00B115FA" w:rsidRPr="00004DC1">
        <w:rPr>
          <w:rStyle w:val="Vurgu"/>
          <w:color w:val="0D0D0D" w:themeColor="text1" w:themeTint="F2"/>
          <w:sz w:val="16"/>
          <w:szCs w:val="16"/>
        </w:rPr>
        <w:t>Kâmûsu</w:t>
      </w:r>
      <w:proofErr w:type="spellEnd"/>
      <w:r w:rsidR="00B115FA" w:rsidRPr="00004DC1">
        <w:rPr>
          <w:rStyle w:val="Vurgu"/>
          <w:color w:val="0D0D0D" w:themeColor="text1" w:themeTint="F2"/>
          <w:sz w:val="16"/>
          <w:szCs w:val="16"/>
        </w:rPr>
        <w:t xml:space="preserve"> Türkî,</w:t>
      </w:r>
      <w:r w:rsidR="00B115FA" w:rsidRPr="00004DC1">
        <w:rPr>
          <w:color w:val="0D0D0D" w:themeColor="text1" w:themeTint="F2"/>
          <w:sz w:val="16"/>
          <w:szCs w:val="16"/>
        </w:rPr>
        <w:t xml:space="preserve">  I, 194.  </w:t>
      </w:r>
      <w:proofErr w:type="spellStart"/>
      <w:r w:rsidR="00B115FA" w:rsidRPr="00004DC1">
        <w:rPr>
          <w:color w:val="0D0D0D" w:themeColor="text1" w:themeTint="F2"/>
          <w:sz w:val="16"/>
          <w:szCs w:val="16"/>
        </w:rPr>
        <w:t>Dersaâdet</w:t>
      </w:r>
      <w:proofErr w:type="spellEnd"/>
      <w:r w:rsidR="00B115FA" w:rsidRPr="00004DC1">
        <w:rPr>
          <w:color w:val="0D0D0D" w:themeColor="text1" w:themeTint="F2"/>
          <w:sz w:val="16"/>
          <w:szCs w:val="16"/>
        </w:rPr>
        <w:t xml:space="preserve">, 1317; </w:t>
      </w:r>
      <w:proofErr w:type="spellStart"/>
      <w:r w:rsidR="00B115FA" w:rsidRPr="00004DC1">
        <w:rPr>
          <w:color w:val="0D0D0D" w:themeColor="text1" w:themeTint="F2"/>
          <w:sz w:val="16"/>
          <w:szCs w:val="16"/>
        </w:rPr>
        <w:t>Devellioğlu</w:t>
      </w:r>
      <w:proofErr w:type="spellEnd"/>
      <w:r w:rsidR="00B115FA" w:rsidRPr="00004DC1">
        <w:rPr>
          <w:color w:val="0D0D0D" w:themeColor="text1" w:themeTint="F2"/>
          <w:sz w:val="16"/>
          <w:szCs w:val="16"/>
        </w:rPr>
        <w:t xml:space="preserve">, Ferit, </w:t>
      </w:r>
      <w:r w:rsidR="00B115FA" w:rsidRPr="00004DC1">
        <w:rPr>
          <w:rStyle w:val="Vurgu"/>
          <w:color w:val="0D0D0D" w:themeColor="text1" w:themeTint="F2"/>
          <w:sz w:val="16"/>
          <w:szCs w:val="16"/>
        </w:rPr>
        <w:t>Osmanlıca-Türkçe Ansiklopedik Lügat,</w:t>
      </w:r>
      <w:r w:rsidR="00B115FA" w:rsidRPr="00004DC1">
        <w:rPr>
          <w:color w:val="0D0D0D" w:themeColor="text1" w:themeTint="F2"/>
          <w:sz w:val="16"/>
          <w:szCs w:val="16"/>
        </w:rPr>
        <w:t xml:space="preserve"> s. 411. Ankara, 1970.</w:t>
      </w:r>
    </w:p>
    <w:p w:rsidR="00B115FA" w:rsidRPr="00004DC1" w:rsidRDefault="00F275F9" w:rsidP="00904E04">
      <w:pPr>
        <w:pStyle w:val="NormalWeb"/>
        <w:spacing w:before="120" w:beforeAutospacing="0" w:after="120" w:afterAutospacing="0"/>
        <w:jc w:val="both"/>
        <w:rPr>
          <w:color w:val="0D0D0D" w:themeColor="text1" w:themeTint="F2"/>
          <w:sz w:val="16"/>
          <w:szCs w:val="16"/>
        </w:rPr>
      </w:pPr>
      <w:hyperlink r:id="rId34" w:anchor="_ftnref3" w:history="1">
        <w:r w:rsidR="00B115FA" w:rsidRPr="00004DC1">
          <w:rPr>
            <w:rStyle w:val="Kpr"/>
            <w:color w:val="0D0D0D" w:themeColor="text1" w:themeTint="F2"/>
            <w:sz w:val="16"/>
            <w:szCs w:val="16"/>
          </w:rPr>
          <w:t>[2]</w:t>
        </w:r>
      </w:hyperlink>
      <w:r w:rsidR="00B115FA" w:rsidRPr="00004DC1">
        <w:rPr>
          <w:color w:val="0D0D0D" w:themeColor="text1" w:themeTint="F2"/>
          <w:sz w:val="16"/>
          <w:szCs w:val="16"/>
        </w:rPr>
        <w:t xml:space="preserve"> </w:t>
      </w:r>
      <w:proofErr w:type="spellStart"/>
      <w:r w:rsidR="00B115FA" w:rsidRPr="00004DC1">
        <w:rPr>
          <w:color w:val="0D0D0D" w:themeColor="text1" w:themeTint="F2"/>
          <w:sz w:val="16"/>
          <w:szCs w:val="16"/>
        </w:rPr>
        <w:t>Cürcânî</w:t>
      </w:r>
      <w:proofErr w:type="spellEnd"/>
      <w:r w:rsidR="00B115FA" w:rsidRPr="00004DC1">
        <w:rPr>
          <w:color w:val="0D0D0D" w:themeColor="text1" w:themeTint="F2"/>
          <w:sz w:val="16"/>
          <w:szCs w:val="16"/>
        </w:rPr>
        <w:t xml:space="preserve">, Şerif </w:t>
      </w:r>
      <w:r w:rsidR="00B115FA" w:rsidRPr="00004DC1">
        <w:rPr>
          <w:rStyle w:val="Vurgu"/>
          <w:color w:val="0D0D0D" w:themeColor="text1" w:themeTint="F2"/>
          <w:sz w:val="16"/>
          <w:szCs w:val="16"/>
        </w:rPr>
        <w:t>et-</w:t>
      </w:r>
      <w:proofErr w:type="spellStart"/>
      <w:r w:rsidR="00B115FA" w:rsidRPr="00004DC1">
        <w:rPr>
          <w:rStyle w:val="Vurgu"/>
          <w:color w:val="0D0D0D" w:themeColor="text1" w:themeTint="F2"/>
          <w:sz w:val="16"/>
          <w:szCs w:val="16"/>
        </w:rPr>
        <w:t>Ta’rîfât</w:t>
      </w:r>
      <w:proofErr w:type="spellEnd"/>
      <w:r w:rsidR="00B115FA" w:rsidRPr="00004DC1">
        <w:rPr>
          <w:rStyle w:val="Vurgu"/>
          <w:color w:val="0D0D0D" w:themeColor="text1" w:themeTint="F2"/>
          <w:sz w:val="16"/>
          <w:szCs w:val="16"/>
        </w:rPr>
        <w:t>,</w:t>
      </w:r>
      <w:r w:rsidR="00B115FA" w:rsidRPr="00004DC1">
        <w:rPr>
          <w:color w:val="0D0D0D" w:themeColor="text1" w:themeTint="F2"/>
          <w:sz w:val="16"/>
          <w:szCs w:val="16"/>
        </w:rPr>
        <w:t>  s. 94. Baskı yeri ve tarihi yok.</w:t>
      </w:r>
    </w:p>
    <w:p w:rsidR="00B115FA" w:rsidRPr="00004DC1" w:rsidRDefault="00F275F9" w:rsidP="00904E04">
      <w:pPr>
        <w:pStyle w:val="NormalWeb"/>
        <w:spacing w:before="120" w:beforeAutospacing="0" w:after="120" w:afterAutospacing="0"/>
        <w:jc w:val="both"/>
        <w:rPr>
          <w:color w:val="0D0D0D" w:themeColor="text1" w:themeTint="F2"/>
          <w:sz w:val="16"/>
          <w:szCs w:val="16"/>
        </w:rPr>
      </w:pPr>
      <w:hyperlink r:id="rId35" w:anchor="_ftnref4" w:history="1">
        <w:r w:rsidR="00B115FA" w:rsidRPr="00004DC1">
          <w:rPr>
            <w:rStyle w:val="Kpr"/>
            <w:color w:val="0D0D0D" w:themeColor="text1" w:themeTint="F2"/>
            <w:sz w:val="16"/>
            <w:szCs w:val="16"/>
          </w:rPr>
          <w:t>[3]</w:t>
        </w:r>
      </w:hyperlink>
      <w:r w:rsidR="00B115FA" w:rsidRPr="00004DC1">
        <w:rPr>
          <w:color w:val="0D0D0D" w:themeColor="text1" w:themeTint="F2"/>
          <w:sz w:val="16"/>
          <w:szCs w:val="16"/>
        </w:rPr>
        <w:t xml:space="preserve"> Kadı </w:t>
      </w:r>
      <w:proofErr w:type="spellStart"/>
      <w:r w:rsidR="00B115FA" w:rsidRPr="00004DC1">
        <w:rPr>
          <w:color w:val="0D0D0D" w:themeColor="text1" w:themeTint="F2"/>
          <w:sz w:val="16"/>
          <w:szCs w:val="16"/>
        </w:rPr>
        <w:t>İyâz</w:t>
      </w:r>
      <w:proofErr w:type="spellEnd"/>
      <w:r w:rsidR="00B115FA" w:rsidRPr="00004DC1">
        <w:rPr>
          <w:color w:val="0D0D0D" w:themeColor="text1" w:themeTint="F2"/>
          <w:sz w:val="16"/>
          <w:szCs w:val="16"/>
        </w:rPr>
        <w:t xml:space="preserve">, </w:t>
      </w:r>
      <w:r w:rsidR="00B115FA" w:rsidRPr="00004DC1">
        <w:rPr>
          <w:rStyle w:val="Vurgu"/>
          <w:color w:val="0D0D0D" w:themeColor="text1" w:themeTint="F2"/>
          <w:sz w:val="16"/>
          <w:szCs w:val="16"/>
        </w:rPr>
        <w:t>eş-</w:t>
      </w:r>
      <w:proofErr w:type="spellStart"/>
      <w:r w:rsidR="00B115FA" w:rsidRPr="00004DC1">
        <w:rPr>
          <w:rStyle w:val="Vurgu"/>
          <w:color w:val="0D0D0D" w:themeColor="text1" w:themeTint="F2"/>
          <w:sz w:val="16"/>
          <w:szCs w:val="16"/>
        </w:rPr>
        <w:t>Şifâ</w:t>
      </w:r>
      <w:proofErr w:type="spellEnd"/>
      <w:r w:rsidR="00B115FA" w:rsidRPr="00004DC1">
        <w:rPr>
          <w:rStyle w:val="Vurgu"/>
          <w:color w:val="0D0D0D" w:themeColor="text1" w:themeTint="F2"/>
          <w:sz w:val="16"/>
          <w:szCs w:val="16"/>
        </w:rPr>
        <w:t>,</w:t>
      </w:r>
      <w:r w:rsidR="00B115FA" w:rsidRPr="00004DC1">
        <w:rPr>
          <w:color w:val="0D0D0D" w:themeColor="text1" w:themeTint="F2"/>
          <w:sz w:val="16"/>
          <w:szCs w:val="16"/>
        </w:rPr>
        <w:t xml:space="preserve"> I, 118, Beyrut, tarihsiz, I, 118.</w:t>
      </w:r>
    </w:p>
    <w:p w:rsidR="00B115FA" w:rsidRPr="00004DC1" w:rsidRDefault="00F275F9" w:rsidP="00904E04">
      <w:pPr>
        <w:pStyle w:val="NormalWeb"/>
        <w:spacing w:before="120" w:beforeAutospacing="0" w:after="120" w:afterAutospacing="0"/>
        <w:jc w:val="both"/>
        <w:rPr>
          <w:color w:val="0D0D0D" w:themeColor="text1" w:themeTint="F2"/>
          <w:sz w:val="16"/>
          <w:szCs w:val="16"/>
        </w:rPr>
      </w:pPr>
      <w:hyperlink r:id="rId36" w:anchor="_ftnref5" w:history="1">
        <w:r w:rsidR="00B115FA" w:rsidRPr="00004DC1">
          <w:rPr>
            <w:rStyle w:val="Kpr"/>
            <w:color w:val="0D0D0D" w:themeColor="text1" w:themeTint="F2"/>
            <w:sz w:val="16"/>
            <w:szCs w:val="16"/>
          </w:rPr>
          <w:t>[4]</w:t>
        </w:r>
      </w:hyperlink>
      <w:r w:rsidR="00B115FA" w:rsidRPr="00004DC1">
        <w:rPr>
          <w:color w:val="0D0D0D" w:themeColor="text1" w:themeTint="F2"/>
          <w:sz w:val="16"/>
          <w:szCs w:val="16"/>
        </w:rPr>
        <w:t xml:space="preserve"> </w:t>
      </w:r>
      <w:proofErr w:type="spellStart"/>
      <w:r w:rsidR="00B115FA" w:rsidRPr="00004DC1">
        <w:rPr>
          <w:color w:val="0D0D0D" w:themeColor="text1" w:themeTint="F2"/>
          <w:sz w:val="16"/>
          <w:szCs w:val="16"/>
        </w:rPr>
        <w:t>Devellioğlu</w:t>
      </w:r>
      <w:proofErr w:type="spellEnd"/>
      <w:r w:rsidR="00B115FA" w:rsidRPr="00004DC1">
        <w:rPr>
          <w:color w:val="0D0D0D" w:themeColor="text1" w:themeTint="F2"/>
          <w:sz w:val="16"/>
          <w:szCs w:val="16"/>
        </w:rPr>
        <w:t>, Ferit,</w:t>
      </w:r>
      <w:r w:rsidR="00B115FA" w:rsidRPr="00004DC1">
        <w:rPr>
          <w:rStyle w:val="Vurgu"/>
          <w:color w:val="0D0D0D" w:themeColor="text1" w:themeTint="F2"/>
          <w:sz w:val="16"/>
          <w:szCs w:val="16"/>
        </w:rPr>
        <w:t xml:space="preserve"> Osmanlıca-Türkçe Ansiklopedik Lügat,</w:t>
      </w:r>
      <w:r w:rsidR="00B115FA" w:rsidRPr="00004DC1">
        <w:rPr>
          <w:color w:val="0D0D0D" w:themeColor="text1" w:themeTint="F2"/>
          <w:sz w:val="16"/>
          <w:szCs w:val="16"/>
        </w:rPr>
        <w:t xml:space="preserve"> s. 411. Ankara 1970.</w:t>
      </w:r>
    </w:p>
    <w:p w:rsidR="00B115FA" w:rsidRPr="00004DC1" w:rsidRDefault="00F275F9" w:rsidP="00904E04">
      <w:pPr>
        <w:pStyle w:val="NormalWeb"/>
        <w:spacing w:before="120" w:beforeAutospacing="0" w:after="120" w:afterAutospacing="0"/>
        <w:jc w:val="both"/>
        <w:rPr>
          <w:color w:val="0D0D0D" w:themeColor="text1" w:themeTint="F2"/>
          <w:sz w:val="16"/>
          <w:szCs w:val="16"/>
        </w:rPr>
      </w:pPr>
      <w:hyperlink r:id="rId37" w:anchor="_ftnref6" w:history="1">
        <w:r w:rsidR="00B115FA" w:rsidRPr="00004DC1">
          <w:rPr>
            <w:rStyle w:val="Kpr"/>
            <w:color w:val="0D0D0D" w:themeColor="text1" w:themeTint="F2"/>
            <w:sz w:val="16"/>
            <w:szCs w:val="16"/>
          </w:rPr>
          <w:t>[5]</w:t>
        </w:r>
      </w:hyperlink>
      <w:r w:rsidR="00B115FA" w:rsidRPr="00004DC1">
        <w:rPr>
          <w:color w:val="0D0D0D" w:themeColor="text1" w:themeTint="F2"/>
          <w:sz w:val="16"/>
          <w:szCs w:val="16"/>
        </w:rPr>
        <w:t xml:space="preserve"> </w:t>
      </w:r>
      <w:proofErr w:type="spellStart"/>
      <w:r w:rsidR="00B115FA" w:rsidRPr="00004DC1">
        <w:rPr>
          <w:color w:val="0D0D0D" w:themeColor="text1" w:themeTint="F2"/>
          <w:sz w:val="16"/>
          <w:szCs w:val="16"/>
        </w:rPr>
        <w:t>Kınalızâde</w:t>
      </w:r>
      <w:proofErr w:type="spellEnd"/>
      <w:r w:rsidR="00B115FA" w:rsidRPr="00004DC1">
        <w:rPr>
          <w:color w:val="0D0D0D" w:themeColor="text1" w:themeTint="F2"/>
          <w:sz w:val="16"/>
          <w:szCs w:val="16"/>
        </w:rPr>
        <w:t xml:space="preserve"> Ali Efendi, </w:t>
      </w:r>
      <w:r w:rsidR="00B115FA" w:rsidRPr="00004DC1">
        <w:rPr>
          <w:rStyle w:val="Vurgu"/>
          <w:color w:val="0D0D0D" w:themeColor="text1" w:themeTint="F2"/>
          <w:sz w:val="16"/>
          <w:szCs w:val="16"/>
        </w:rPr>
        <w:t xml:space="preserve">Ahlak / Ahlâk-i </w:t>
      </w:r>
      <w:proofErr w:type="spellStart"/>
      <w:r w:rsidR="00B115FA" w:rsidRPr="00004DC1">
        <w:rPr>
          <w:rStyle w:val="Vurgu"/>
          <w:color w:val="0D0D0D" w:themeColor="text1" w:themeTint="F2"/>
          <w:sz w:val="16"/>
          <w:szCs w:val="16"/>
        </w:rPr>
        <w:t>Alâî</w:t>
      </w:r>
      <w:proofErr w:type="spellEnd"/>
      <w:r w:rsidR="00B115FA" w:rsidRPr="00004DC1">
        <w:rPr>
          <w:rStyle w:val="Vurgu"/>
          <w:color w:val="0D0D0D" w:themeColor="text1" w:themeTint="F2"/>
          <w:sz w:val="16"/>
          <w:szCs w:val="16"/>
        </w:rPr>
        <w:t>, s</w:t>
      </w:r>
      <w:r w:rsidR="00B115FA" w:rsidRPr="00004DC1">
        <w:rPr>
          <w:color w:val="0D0D0D" w:themeColor="text1" w:themeTint="F2"/>
          <w:sz w:val="16"/>
          <w:szCs w:val="16"/>
        </w:rPr>
        <w:t>.103.  (Baskıya hazırlayan, Hüseyin Algül), Tercüman, 1001 Temel Eser, No. 30, tarihsiz.</w:t>
      </w:r>
    </w:p>
    <w:p w:rsidR="00B115FA" w:rsidRPr="00004DC1" w:rsidRDefault="00F275F9" w:rsidP="00904E04">
      <w:pPr>
        <w:pStyle w:val="NormalWeb"/>
        <w:spacing w:before="120" w:beforeAutospacing="0" w:after="120" w:afterAutospacing="0"/>
        <w:jc w:val="both"/>
        <w:rPr>
          <w:color w:val="0D0D0D" w:themeColor="text1" w:themeTint="F2"/>
          <w:sz w:val="16"/>
          <w:szCs w:val="16"/>
        </w:rPr>
      </w:pPr>
      <w:hyperlink r:id="rId38" w:anchor="_ftnref7" w:history="1">
        <w:r w:rsidR="00B115FA" w:rsidRPr="00004DC1">
          <w:rPr>
            <w:rStyle w:val="Kpr"/>
            <w:color w:val="0D0D0D" w:themeColor="text1" w:themeTint="F2"/>
            <w:sz w:val="16"/>
            <w:szCs w:val="16"/>
          </w:rPr>
          <w:t>[6]</w:t>
        </w:r>
      </w:hyperlink>
      <w:r w:rsidR="00B115FA" w:rsidRPr="00004DC1">
        <w:rPr>
          <w:color w:val="0D0D0D" w:themeColor="text1" w:themeTint="F2"/>
          <w:sz w:val="16"/>
          <w:szCs w:val="16"/>
        </w:rPr>
        <w:t xml:space="preserve"> </w:t>
      </w:r>
      <w:proofErr w:type="spellStart"/>
      <w:r w:rsidR="00B115FA" w:rsidRPr="00004DC1">
        <w:rPr>
          <w:color w:val="0D0D0D" w:themeColor="text1" w:themeTint="F2"/>
          <w:sz w:val="16"/>
          <w:szCs w:val="16"/>
        </w:rPr>
        <w:t>Mâverdî</w:t>
      </w:r>
      <w:proofErr w:type="spellEnd"/>
      <w:r w:rsidR="00B115FA" w:rsidRPr="00004DC1">
        <w:rPr>
          <w:color w:val="0D0D0D" w:themeColor="text1" w:themeTint="F2"/>
          <w:sz w:val="16"/>
          <w:szCs w:val="16"/>
        </w:rPr>
        <w:t xml:space="preserve">, </w:t>
      </w:r>
      <w:proofErr w:type="spellStart"/>
      <w:r w:rsidR="00B115FA" w:rsidRPr="00004DC1">
        <w:rPr>
          <w:color w:val="0D0D0D" w:themeColor="text1" w:themeTint="F2"/>
          <w:sz w:val="16"/>
          <w:szCs w:val="16"/>
        </w:rPr>
        <w:t>Ebu’l-Hasen</w:t>
      </w:r>
      <w:proofErr w:type="spellEnd"/>
      <w:r w:rsidR="00B115FA" w:rsidRPr="00004DC1">
        <w:rPr>
          <w:color w:val="0D0D0D" w:themeColor="text1" w:themeTint="F2"/>
          <w:sz w:val="16"/>
          <w:szCs w:val="16"/>
        </w:rPr>
        <w:t xml:space="preserve"> Ali b. Muhammed b. </w:t>
      </w:r>
      <w:proofErr w:type="spellStart"/>
      <w:r w:rsidR="00B115FA" w:rsidRPr="00004DC1">
        <w:rPr>
          <w:color w:val="0D0D0D" w:themeColor="text1" w:themeTint="F2"/>
          <w:sz w:val="16"/>
          <w:szCs w:val="16"/>
        </w:rPr>
        <w:t>Habîb</w:t>
      </w:r>
      <w:proofErr w:type="spellEnd"/>
      <w:r w:rsidR="00B115FA" w:rsidRPr="00004DC1">
        <w:rPr>
          <w:color w:val="0D0D0D" w:themeColor="text1" w:themeTint="F2"/>
          <w:sz w:val="16"/>
          <w:szCs w:val="16"/>
        </w:rPr>
        <w:t xml:space="preserve"> el-</w:t>
      </w:r>
      <w:proofErr w:type="spellStart"/>
      <w:r w:rsidR="00B115FA" w:rsidRPr="00004DC1">
        <w:rPr>
          <w:color w:val="0D0D0D" w:themeColor="text1" w:themeTint="F2"/>
          <w:sz w:val="16"/>
          <w:szCs w:val="16"/>
        </w:rPr>
        <w:t>Basrî</w:t>
      </w:r>
      <w:proofErr w:type="spellEnd"/>
      <w:r w:rsidR="00B115FA" w:rsidRPr="00004DC1">
        <w:rPr>
          <w:color w:val="0D0D0D" w:themeColor="text1" w:themeTint="F2"/>
          <w:sz w:val="16"/>
          <w:szCs w:val="16"/>
        </w:rPr>
        <w:t xml:space="preserve">,  </w:t>
      </w:r>
      <w:proofErr w:type="spellStart"/>
      <w:r w:rsidR="00B115FA" w:rsidRPr="00004DC1">
        <w:rPr>
          <w:rStyle w:val="Vurgu"/>
          <w:color w:val="0D0D0D" w:themeColor="text1" w:themeTint="F2"/>
          <w:sz w:val="16"/>
          <w:szCs w:val="16"/>
        </w:rPr>
        <w:t>Edebü’d</w:t>
      </w:r>
      <w:proofErr w:type="spellEnd"/>
      <w:r w:rsidR="00B115FA" w:rsidRPr="00004DC1">
        <w:rPr>
          <w:rStyle w:val="Vurgu"/>
          <w:color w:val="0D0D0D" w:themeColor="text1" w:themeTint="F2"/>
          <w:sz w:val="16"/>
          <w:szCs w:val="16"/>
        </w:rPr>
        <w:t xml:space="preserve">-Dünya </w:t>
      </w:r>
      <w:proofErr w:type="spellStart"/>
      <w:r w:rsidR="00B115FA" w:rsidRPr="00004DC1">
        <w:rPr>
          <w:rStyle w:val="Vurgu"/>
          <w:color w:val="0D0D0D" w:themeColor="text1" w:themeTint="F2"/>
          <w:sz w:val="16"/>
          <w:szCs w:val="16"/>
        </w:rPr>
        <w:t>ve’d-Dîn</w:t>
      </w:r>
      <w:proofErr w:type="spellEnd"/>
      <w:r w:rsidR="00B115FA" w:rsidRPr="00004DC1">
        <w:rPr>
          <w:color w:val="0D0D0D" w:themeColor="text1" w:themeTint="F2"/>
          <w:sz w:val="16"/>
          <w:szCs w:val="16"/>
        </w:rPr>
        <w:t xml:space="preserve">, s. 392–393. İkinci baskı, </w:t>
      </w:r>
      <w:proofErr w:type="spellStart"/>
      <w:r w:rsidR="00B115FA" w:rsidRPr="00004DC1">
        <w:rPr>
          <w:color w:val="0D0D0D" w:themeColor="text1" w:themeTint="F2"/>
          <w:sz w:val="16"/>
          <w:szCs w:val="16"/>
        </w:rPr>
        <w:t>Daru</w:t>
      </w:r>
      <w:proofErr w:type="spellEnd"/>
      <w:r w:rsidR="00B115FA" w:rsidRPr="00004DC1">
        <w:rPr>
          <w:color w:val="0D0D0D" w:themeColor="text1" w:themeTint="F2"/>
          <w:sz w:val="16"/>
          <w:szCs w:val="16"/>
        </w:rPr>
        <w:t xml:space="preserve"> İbn-i </w:t>
      </w:r>
      <w:proofErr w:type="spellStart"/>
      <w:r w:rsidR="00B115FA" w:rsidRPr="00004DC1">
        <w:rPr>
          <w:color w:val="0D0D0D" w:themeColor="text1" w:themeTint="F2"/>
          <w:sz w:val="16"/>
          <w:szCs w:val="16"/>
        </w:rPr>
        <w:t>Kesîr</w:t>
      </w:r>
      <w:proofErr w:type="spellEnd"/>
      <w:r w:rsidR="00B115FA" w:rsidRPr="00004DC1">
        <w:rPr>
          <w:color w:val="0D0D0D" w:themeColor="text1" w:themeTint="F2"/>
          <w:sz w:val="16"/>
          <w:szCs w:val="16"/>
        </w:rPr>
        <w:t>, 1990, </w:t>
      </w:r>
    </w:p>
    <w:p w:rsidR="00B115FA" w:rsidRPr="00004DC1" w:rsidRDefault="00F275F9" w:rsidP="00904E04">
      <w:pPr>
        <w:pStyle w:val="NormalWeb"/>
        <w:spacing w:before="120" w:beforeAutospacing="0" w:after="120" w:afterAutospacing="0"/>
        <w:jc w:val="both"/>
        <w:rPr>
          <w:color w:val="0D0D0D" w:themeColor="text1" w:themeTint="F2"/>
          <w:sz w:val="16"/>
          <w:szCs w:val="16"/>
        </w:rPr>
      </w:pPr>
      <w:hyperlink r:id="rId39" w:anchor="_ftnref8" w:history="1">
        <w:r w:rsidR="00B115FA" w:rsidRPr="00004DC1">
          <w:rPr>
            <w:rStyle w:val="Kpr"/>
            <w:color w:val="0D0D0D" w:themeColor="text1" w:themeTint="F2"/>
            <w:sz w:val="16"/>
            <w:szCs w:val="16"/>
          </w:rPr>
          <w:t>[7]</w:t>
        </w:r>
      </w:hyperlink>
      <w:r w:rsidR="00B115FA" w:rsidRPr="00004DC1">
        <w:rPr>
          <w:color w:val="0D0D0D" w:themeColor="text1" w:themeTint="F2"/>
          <w:sz w:val="16"/>
          <w:szCs w:val="16"/>
        </w:rPr>
        <w:t xml:space="preserve"> Ahmet </w:t>
      </w:r>
      <w:proofErr w:type="spellStart"/>
      <w:r w:rsidR="00B115FA" w:rsidRPr="00004DC1">
        <w:rPr>
          <w:color w:val="0D0D0D" w:themeColor="text1" w:themeTint="F2"/>
          <w:sz w:val="16"/>
          <w:szCs w:val="16"/>
        </w:rPr>
        <w:t>Rifat</w:t>
      </w:r>
      <w:proofErr w:type="spellEnd"/>
      <w:r w:rsidR="00B115FA" w:rsidRPr="00004DC1">
        <w:rPr>
          <w:color w:val="0D0D0D" w:themeColor="text1" w:themeTint="F2"/>
          <w:sz w:val="16"/>
          <w:szCs w:val="16"/>
        </w:rPr>
        <w:t xml:space="preserve">, </w:t>
      </w:r>
      <w:r w:rsidR="00B115FA" w:rsidRPr="00004DC1">
        <w:rPr>
          <w:rStyle w:val="Vurgu"/>
          <w:color w:val="0D0D0D" w:themeColor="text1" w:themeTint="F2"/>
          <w:sz w:val="16"/>
          <w:szCs w:val="16"/>
        </w:rPr>
        <w:t>Tasvir-i Ahlâk / Ahlâk Sözlüğü,</w:t>
      </w:r>
      <w:r w:rsidR="00B115FA" w:rsidRPr="00004DC1">
        <w:rPr>
          <w:color w:val="0D0D0D" w:themeColor="text1" w:themeTint="F2"/>
          <w:sz w:val="16"/>
          <w:szCs w:val="16"/>
        </w:rPr>
        <w:t xml:space="preserve"> s. 121. (Baskıya hazırlayan: Hüseyin Algül), Tercüman 1001 Temel Eser serisi, Kervan Kitapçılık, tarihsiz.</w:t>
      </w:r>
    </w:p>
    <w:p w:rsidR="00B115FA" w:rsidRPr="00004DC1" w:rsidRDefault="00F275F9" w:rsidP="00904E04">
      <w:pPr>
        <w:pStyle w:val="NormalWeb"/>
        <w:spacing w:before="120" w:beforeAutospacing="0" w:after="120" w:afterAutospacing="0"/>
        <w:jc w:val="both"/>
        <w:rPr>
          <w:color w:val="0D0D0D" w:themeColor="text1" w:themeTint="F2"/>
          <w:sz w:val="16"/>
          <w:szCs w:val="16"/>
        </w:rPr>
      </w:pPr>
      <w:hyperlink r:id="rId40" w:anchor="_ftnref9" w:history="1">
        <w:r w:rsidR="00B115FA" w:rsidRPr="00004DC1">
          <w:rPr>
            <w:rStyle w:val="Kpr"/>
            <w:color w:val="0D0D0D" w:themeColor="text1" w:themeTint="F2"/>
            <w:sz w:val="16"/>
            <w:szCs w:val="16"/>
          </w:rPr>
          <w:t>[8]</w:t>
        </w:r>
      </w:hyperlink>
      <w:r w:rsidR="00B115FA" w:rsidRPr="00004DC1">
        <w:rPr>
          <w:color w:val="0D0D0D" w:themeColor="text1" w:themeTint="F2"/>
          <w:sz w:val="16"/>
          <w:szCs w:val="16"/>
        </w:rPr>
        <w:t xml:space="preserve"> Malik, </w:t>
      </w:r>
      <w:proofErr w:type="spellStart"/>
      <w:r w:rsidR="00B115FA" w:rsidRPr="00004DC1">
        <w:rPr>
          <w:color w:val="0D0D0D" w:themeColor="text1" w:themeTint="F2"/>
          <w:sz w:val="16"/>
          <w:szCs w:val="16"/>
        </w:rPr>
        <w:t>Hüsnü’l-Huluk</w:t>
      </w:r>
      <w:proofErr w:type="spellEnd"/>
      <w:r w:rsidR="00B115FA" w:rsidRPr="00004DC1">
        <w:rPr>
          <w:color w:val="0D0D0D" w:themeColor="text1" w:themeTint="F2"/>
          <w:sz w:val="16"/>
          <w:szCs w:val="16"/>
        </w:rPr>
        <w:t>, 2, II, 905</w:t>
      </w:r>
    </w:p>
    <w:p w:rsidR="00B115FA" w:rsidRPr="00004DC1" w:rsidRDefault="00F275F9" w:rsidP="00904E04">
      <w:pPr>
        <w:pStyle w:val="NormalWeb"/>
        <w:spacing w:before="120" w:beforeAutospacing="0" w:after="120" w:afterAutospacing="0"/>
        <w:jc w:val="both"/>
        <w:rPr>
          <w:color w:val="0D0D0D" w:themeColor="text1" w:themeTint="F2"/>
          <w:sz w:val="16"/>
          <w:szCs w:val="16"/>
        </w:rPr>
      </w:pPr>
      <w:hyperlink r:id="rId41" w:anchor="_ftnref10" w:history="1">
        <w:r w:rsidR="00B115FA" w:rsidRPr="00004DC1">
          <w:rPr>
            <w:rStyle w:val="Kpr"/>
            <w:color w:val="0D0D0D" w:themeColor="text1" w:themeTint="F2"/>
            <w:sz w:val="16"/>
            <w:szCs w:val="16"/>
          </w:rPr>
          <w:t>[9]</w:t>
        </w:r>
      </w:hyperlink>
      <w:r w:rsidR="00B115FA" w:rsidRPr="00004DC1">
        <w:rPr>
          <w:color w:val="0D0D0D" w:themeColor="text1" w:themeTint="F2"/>
          <w:sz w:val="16"/>
          <w:szCs w:val="16"/>
        </w:rPr>
        <w:t xml:space="preserve"> </w:t>
      </w:r>
      <w:proofErr w:type="spellStart"/>
      <w:r w:rsidR="00B115FA" w:rsidRPr="00004DC1">
        <w:rPr>
          <w:color w:val="0D0D0D" w:themeColor="text1" w:themeTint="F2"/>
          <w:sz w:val="16"/>
          <w:szCs w:val="16"/>
        </w:rPr>
        <w:t>Kasas</w:t>
      </w:r>
      <w:proofErr w:type="spellEnd"/>
      <w:r w:rsidR="00B115FA" w:rsidRPr="00004DC1">
        <w:rPr>
          <w:color w:val="0D0D0D" w:themeColor="text1" w:themeTint="F2"/>
          <w:sz w:val="16"/>
          <w:szCs w:val="16"/>
        </w:rPr>
        <w:t>, 28/25.</w:t>
      </w:r>
    </w:p>
    <w:p w:rsidR="00B115FA" w:rsidRPr="00004DC1" w:rsidRDefault="00F275F9" w:rsidP="00904E04">
      <w:pPr>
        <w:pStyle w:val="NormalWeb"/>
        <w:spacing w:before="120" w:beforeAutospacing="0" w:after="120" w:afterAutospacing="0"/>
        <w:jc w:val="both"/>
        <w:rPr>
          <w:color w:val="0D0D0D" w:themeColor="text1" w:themeTint="F2"/>
          <w:sz w:val="16"/>
          <w:szCs w:val="16"/>
        </w:rPr>
      </w:pPr>
      <w:hyperlink r:id="rId42" w:anchor="_ftnref11" w:history="1">
        <w:r w:rsidR="00B115FA" w:rsidRPr="00004DC1">
          <w:rPr>
            <w:rStyle w:val="Kpr"/>
            <w:color w:val="0D0D0D" w:themeColor="text1" w:themeTint="F2"/>
            <w:sz w:val="16"/>
            <w:szCs w:val="16"/>
          </w:rPr>
          <w:t>[10]</w:t>
        </w:r>
      </w:hyperlink>
      <w:r w:rsidR="00B115FA" w:rsidRPr="00004DC1">
        <w:rPr>
          <w:color w:val="0D0D0D" w:themeColor="text1" w:themeTint="F2"/>
          <w:sz w:val="16"/>
          <w:szCs w:val="16"/>
        </w:rPr>
        <w:t xml:space="preserve"> </w:t>
      </w:r>
      <w:proofErr w:type="spellStart"/>
      <w:r w:rsidR="00B115FA" w:rsidRPr="00004DC1">
        <w:rPr>
          <w:color w:val="0D0D0D" w:themeColor="text1" w:themeTint="F2"/>
          <w:sz w:val="16"/>
          <w:szCs w:val="16"/>
        </w:rPr>
        <w:t>Ahzâb</w:t>
      </w:r>
      <w:proofErr w:type="spellEnd"/>
      <w:r w:rsidR="00B115FA" w:rsidRPr="00004DC1">
        <w:rPr>
          <w:color w:val="0D0D0D" w:themeColor="text1" w:themeTint="F2"/>
          <w:sz w:val="16"/>
          <w:szCs w:val="16"/>
        </w:rPr>
        <w:t>, 33/53.</w:t>
      </w:r>
    </w:p>
    <w:p w:rsidR="00B115FA" w:rsidRPr="00004DC1" w:rsidRDefault="00F275F9" w:rsidP="00904E04">
      <w:pPr>
        <w:pStyle w:val="NormalWeb"/>
        <w:spacing w:before="120" w:beforeAutospacing="0" w:after="120" w:afterAutospacing="0"/>
        <w:jc w:val="both"/>
        <w:rPr>
          <w:color w:val="0D0D0D" w:themeColor="text1" w:themeTint="F2"/>
          <w:sz w:val="16"/>
          <w:szCs w:val="16"/>
        </w:rPr>
      </w:pPr>
      <w:hyperlink r:id="rId43" w:anchor="_ftnref12" w:history="1">
        <w:r w:rsidR="00B115FA" w:rsidRPr="00004DC1">
          <w:rPr>
            <w:rStyle w:val="Kpr"/>
            <w:color w:val="0D0D0D" w:themeColor="text1" w:themeTint="F2"/>
            <w:sz w:val="16"/>
            <w:szCs w:val="16"/>
          </w:rPr>
          <w:t>[11]</w:t>
        </w:r>
      </w:hyperlink>
      <w:r w:rsidR="00B115FA" w:rsidRPr="00004DC1">
        <w:rPr>
          <w:color w:val="0D0D0D" w:themeColor="text1" w:themeTint="F2"/>
          <w:sz w:val="16"/>
          <w:szCs w:val="16"/>
        </w:rPr>
        <w:t xml:space="preserve"> Bakara, 2/26.</w:t>
      </w:r>
    </w:p>
    <w:p w:rsidR="00B115FA" w:rsidRPr="00004DC1" w:rsidRDefault="00F275F9" w:rsidP="00904E04">
      <w:pPr>
        <w:pStyle w:val="NormalWeb"/>
        <w:spacing w:before="120" w:beforeAutospacing="0" w:after="120" w:afterAutospacing="0"/>
        <w:jc w:val="both"/>
        <w:rPr>
          <w:color w:val="0D0D0D" w:themeColor="text1" w:themeTint="F2"/>
          <w:sz w:val="16"/>
          <w:szCs w:val="16"/>
        </w:rPr>
      </w:pPr>
      <w:hyperlink r:id="rId44" w:anchor="_ftnref13" w:history="1">
        <w:r w:rsidR="00B115FA" w:rsidRPr="00004DC1">
          <w:rPr>
            <w:rStyle w:val="Kpr"/>
            <w:color w:val="0D0D0D" w:themeColor="text1" w:themeTint="F2"/>
            <w:sz w:val="16"/>
            <w:szCs w:val="16"/>
          </w:rPr>
          <w:t>[12]</w:t>
        </w:r>
      </w:hyperlink>
      <w:r w:rsidR="00B115FA" w:rsidRPr="00004DC1">
        <w:rPr>
          <w:color w:val="0D0D0D" w:themeColor="text1" w:themeTint="F2"/>
          <w:sz w:val="16"/>
          <w:szCs w:val="16"/>
        </w:rPr>
        <w:t xml:space="preserve"> Müslim, İman, 58, I, 63.</w:t>
      </w:r>
    </w:p>
    <w:p w:rsidR="00B115FA" w:rsidRPr="00004DC1" w:rsidRDefault="00F275F9" w:rsidP="00904E04">
      <w:pPr>
        <w:pStyle w:val="NormalWeb"/>
        <w:spacing w:before="120" w:beforeAutospacing="0" w:after="120" w:afterAutospacing="0"/>
        <w:jc w:val="both"/>
        <w:rPr>
          <w:color w:val="0D0D0D" w:themeColor="text1" w:themeTint="F2"/>
          <w:sz w:val="16"/>
          <w:szCs w:val="16"/>
        </w:rPr>
      </w:pPr>
      <w:hyperlink r:id="rId45" w:anchor="_ftnref14" w:history="1">
        <w:r w:rsidR="00B115FA" w:rsidRPr="00004DC1">
          <w:rPr>
            <w:rStyle w:val="Kpr"/>
            <w:color w:val="0D0D0D" w:themeColor="text1" w:themeTint="F2"/>
            <w:sz w:val="16"/>
            <w:szCs w:val="16"/>
          </w:rPr>
          <w:t>[13]</w:t>
        </w:r>
      </w:hyperlink>
      <w:r w:rsidR="00B115FA" w:rsidRPr="00004DC1">
        <w:rPr>
          <w:color w:val="0D0D0D" w:themeColor="text1" w:themeTint="F2"/>
          <w:sz w:val="16"/>
          <w:szCs w:val="16"/>
        </w:rPr>
        <w:t xml:space="preserve"> </w:t>
      </w:r>
      <w:proofErr w:type="spellStart"/>
      <w:r w:rsidR="00B115FA" w:rsidRPr="00004DC1">
        <w:rPr>
          <w:color w:val="0D0D0D" w:themeColor="text1" w:themeTint="F2"/>
          <w:sz w:val="16"/>
          <w:szCs w:val="16"/>
        </w:rPr>
        <w:t>İbnü’l</w:t>
      </w:r>
      <w:proofErr w:type="spellEnd"/>
      <w:r w:rsidR="00B115FA" w:rsidRPr="00004DC1">
        <w:rPr>
          <w:color w:val="0D0D0D" w:themeColor="text1" w:themeTint="F2"/>
          <w:sz w:val="16"/>
          <w:szCs w:val="16"/>
        </w:rPr>
        <w:t xml:space="preserve">-Esîr, </w:t>
      </w:r>
      <w:r w:rsidR="00B115FA" w:rsidRPr="00004DC1">
        <w:rPr>
          <w:rStyle w:val="Vurgu"/>
          <w:color w:val="0D0D0D" w:themeColor="text1" w:themeTint="F2"/>
          <w:sz w:val="16"/>
          <w:szCs w:val="16"/>
        </w:rPr>
        <w:t>en-</w:t>
      </w:r>
      <w:proofErr w:type="spellStart"/>
      <w:r w:rsidR="00B115FA" w:rsidRPr="00004DC1">
        <w:rPr>
          <w:rStyle w:val="Vurgu"/>
          <w:color w:val="0D0D0D" w:themeColor="text1" w:themeTint="F2"/>
          <w:sz w:val="16"/>
          <w:szCs w:val="16"/>
        </w:rPr>
        <w:t>Nihaye</w:t>
      </w:r>
      <w:proofErr w:type="spellEnd"/>
      <w:r w:rsidR="00B115FA" w:rsidRPr="00004DC1">
        <w:rPr>
          <w:rStyle w:val="Vurgu"/>
          <w:color w:val="0D0D0D" w:themeColor="text1" w:themeTint="F2"/>
          <w:sz w:val="16"/>
          <w:szCs w:val="16"/>
        </w:rPr>
        <w:t xml:space="preserve"> fî </w:t>
      </w:r>
      <w:proofErr w:type="spellStart"/>
      <w:r w:rsidR="00B115FA" w:rsidRPr="00004DC1">
        <w:rPr>
          <w:rStyle w:val="Vurgu"/>
          <w:color w:val="0D0D0D" w:themeColor="text1" w:themeTint="F2"/>
          <w:sz w:val="16"/>
          <w:szCs w:val="16"/>
        </w:rPr>
        <w:t>Ğarîbi</w:t>
      </w:r>
      <w:proofErr w:type="spellEnd"/>
      <w:r w:rsidR="00B115FA" w:rsidRPr="00004DC1">
        <w:rPr>
          <w:rStyle w:val="Vurgu"/>
          <w:color w:val="0D0D0D" w:themeColor="text1" w:themeTint="F2"/>
          <w:sz w:val="16"/>
          <w:szCs w:val="16"/>
        </w:rPr>
        <w:t xml:space="preserve">’-l </w:t>
      </w:r>
      <w:proofErr w:type="spellStart"/>
      <w:r w:rsidR="00B115FA" w:rsidRPr="00004DC1">
        <w:rPr>
          <w:rStyle w:val="Vurgu"/>
          <w:color w:val="0D0D0D" w:themeColor="text1" w:themeTint="F2"/>
          <w:sz w:val="16"/>
          <w:szCs w:val="16"/>
        </w:rPr>
        <w:t>Hadîs</w:t>
      </w:r>
      <w:proofErr w:type="spellEnd"/>
      <w:r w:rsidR="00B115FA" w:rsidRPr="00004DC1">
        <w:rPr>
          <w:rStyle w:val="Vurgu"/>
          <w:color w:val="0D0D0D" w:themeColor="text1" w:themeTint="F2"/>
          <w:sz w:val="16"/>
          <w:szCs w:val="16"/>
        </w:rPr>
        <w:t>,</w:t>
      </w:r>
      <w:r w:rsidR="00B115FA" w:rsidRPr="00004DC1">
        <w:rPr>
          <w:color w:val="0D0D0D" w:themeColor="text1" w:themeTint="F2"/>
          <w:sz w:val="16"/>
          <w:szCs w:val="16"/>
        </w:rPr>
        <w:t xml:space="preserve"> </w:t>
      </w:r>
      <w:proofErr w:type="spellStart"/>
      <w:r w:rsidR="00B115FA" w:rsidRPr="00004DC1">
        <w:rPr>
          <w:color w:val="0D0D0D" w:themeColor="text1" w:themeTint="F2"/>
          <w:sz w:val="16"/>
          <w:szCs w:val="16"/>
        </w:rPr>
        <w:t>Dâru’l-Fikr</w:t>
      </w:r>
      <w:proofErr w:type="spellEnd"/>
      <w:r w:rsidR="00B115FA" w:rsidRPr="00004DC1">
        <w:rPr>
          <w:color w:val="0D0D0D" w:themeColor="text1" w:themeTint="F2"/>
          <w:sz w:val="16"/>
          <w:szCs w:val="16"/>
        </w:rPr>
        <w:t>, Beyrut, Tarihsiz,  I, 470.</w:t>
      </w:r>
    </w:p>
    <w:p w:rsidR="00B115FA" w:rsidRPr="00004DC1" w:rsidRDefault="00F275F9" w:rsidP="00904E04">
      <w:pPr>
        <w:pStyle w:val="NormalWeb"/>
        <w:spacing w:before="120" w:beforeAutospacing="0" w:after="120" w:afterAutospacing="0"/>
        <w:jc w:val="both"/>
        <w:rPr>
          <w:color w:val="0D0D0D" w:themeColor="text1" w:themeTint="F2"/>
          <w:sz w:val="16"/>
          <w:szCs w:val="16"/>
        </w:rPr>
      </w:pPr>
      <w:hyperlink r:id="rId46" w:anchor="_ftnref15" w:history="1">
        <w:r w:rsidR="00B115FA" w:rsidRPr="00004DC1">
          <w:rPr>
            <w:rStyle w:val="Kpr"/>
            <w:color w:val="0D0D0D" w:themeColor="text1" w:themeTint="F2"/>
            <w:sz w:val="16"/>
            <w:szCs w:val="16"/>
          </w:rPr>
          <w:t>[14]</w:t>
        </w:r>
      </w:hyperlink>
      <w:r w:rsidR="00B115FA" w:rsidRPr="00004DC1">
        <w:rPr>
          <w:color w:val="0D0D0D" w:themeColor="text1" w:themeTint="F2"/>
          <w:sz w:val="16"/>
          <w:szCs w:val="16"/>
        </w:rPr>
        <w:t xml:space="preserve"> </w:t>
      </w:r>
      <w:proofErr w:type="spellStart"/>
      <w:r w:rsidR="00B115FA" w:rsidRPr="00004DC1">
        <w:rPr>
          <w:color w:val="0D0D0D" w:themeColor="text1" w:themeTint="F2"/>
          <w:sz w:val="16"/>
          <w:szCs w:val="16"/>
        </w:rPr>
        <w:t>Buhârî</w:t>
      </w:r>
      <w:proofErr w:type="spellEnd"/>
      <w:r w:rsidR="00B115FA" w:rsidRPr="00004DC1">
        <w:rPr>
          <w:color w:val="0D0D0D" w:themeColor="text1" w:themeTint="F2"/>
          <w:sz w:val="16"/>
          <w:szCs w:val="16"/>
        </w:rPr>
        <w:t xml:space="preserve">,  İman, 16, I, 11; Müslim,  İman, 12,   I, 63; </w:t>
      </w:r>
      <w:proofErr w:type="spellStart"/>
      <w:r w:rsidR="00B115FA" w:rsidRPr="00004DC1">
        <w:rPr>
          <w:color w:val="0D0D0D" w:themeColor="text1" w:themeTint="F2"/>
          <w:sz w:val="16"/>
          <w:szCs w:val="16"/>
        </w:rPr>
        <w:t>Ahmed</w:t>
      </w:r>
      <w:proofErr w:type="spellEnd"/>
      <w:r w:rsidR="00B115FA" w:rsidRPr="00004DC1">
        <w:rPr>
          <w:color w:val="0D0D0D" w:themeColor="text1" w:themeTint="F2"/>
          <w:sz w:val="16"/>
          <w:szCs w:val="16"/>
        </w:rPr>
        <w:t>, II, 56.</w:t>
      </w:r>
    </w:p>
    <w:p w:rsidR="00B115FA" w:rsidRPr="00004DC1" w:rsidRDefault="00F275F9" w:rsidP="00904E04">
      <w:pPr>
        <w:pStyle w:val="NormalWeb"/>
        <w:spacing w:before="120" w:beforeAutospacing="0" w:after="120" w:afterAutospacing="0"/>
        <w:jc w:val="both"/>
        <w:rPr>
          <w:color w:val="0D0D0D" w:themeColor="text1" w:themeTint="F2"/>
          <w:sz w:val="16"/>
          <w:szCs w:val="16"/>
        </w:rPr>
      </w:pPr>
      <w:hyperlink r:id="rId47" w:anchor="_ftnref16" w:history="1">
        <w:r w:rsidR="00B115FA" w:rsidRPr="00004DC1">
          <w:rPr>
            <w:rStyle w:val="Kpr"/>
            <w:color w:val="0D0D0D" w:themeColor="text1" w:themeTint="F2"/>
            <w:sz w:val="16"/>
            <w:szCs w:val="16"/>
          </w:rPr>
          <w:t>[15]</w:t>
        </w:r>
      </w:hyperlink>
      <w:r w:rsidR="00B115FA" w:rsidRPr="00004DC1">
        <w:rPr>
          <w:color w:val="0D0D0D" w:themeColor="text1" w:themeTint="F2"/>
          <w:sz w:val="16"/>
          <w:szCs w:val="16"/>
        </w:rPr>
        <w:t xml:space="preserve"> </w:t>
      </w:r>
      <w:proofErr w:type="spellStart"/>
      <w:r w:rsidR="00B115FA" w:rsidRPr="00004DC1">
        <w:rPr>
          <w:color w:val="0D0D0D" w:themeColor="text1" w:themeTint="F2"/>
          <w:sz w:val="16"/>
          <w:szCs w:val="16"/>
        </w:rPr>
        <w:t>Buhârî</w:t>
      </w:r>
      <w:proofErr w:type="spellEnd"/>
      <w:r w:rsidR="00B115FA" w:rsidRPr="00004DC1">
        <w:rPr>
          <w:color w:val="0D0D0D" w:themeColor="text1" w:themeTint="F2"/>
          <w:sz w:val="16"/>
          <w:szCs w:val="16"/>
        </w:rPr>
        <w:t xml:space="preserve">, </w:t>
      </w:r>
      <w:proofErr w:type="spellStart"/>
      <w:r w:rsidR="00B115FA" w:rsidRPr="00004DC1">
        <w:rPr>
          <w:color w:val="0D0D0D" w:themeColor="text1" w:themeTint="F2"/>
          <w:sz w:val="16"/>
          <w:szCs w:val="16"/>
        </w:rPr>
        <w:t>Edeb</w:t>
      </w:r>
      <w:proofErr w:type="spellEnd"/>
      <w:r w:rsidR="00B115FA" w:rsidRPr="00004DC1">
        <w:rPr>
          <w:color w:val="0D0D0D" w:themeColor="text1" w:themeTint="F2"/>
          <w:sz w:val="16"/>
          <w:szCs w:val="16"/>
        </w:rPr>
        <w:t xml:space="preserve">, 78, VII, 100; </w:t>
      </w:r>
      <w:proofErr w:type="spellStart"/>
      <w:r w:rsidR="00B115FA" w:rsidRPr="00004DC1">
        <w:rPr>
          <w:color w:val="0D0D0D" w:themeColor="text1" w:themeTint="F2"/>
          <w:sz w:val="16"/>
          <w:szCs w:val="16"/>
        </w:rPr>
        <w:t>Ebû</w:t>
      </w:r>
      <w:proofErr w:type="spellEnd"/>
      <w:r w:rsidR="00B115FA" w:rsidRPr="00004DC1">
        <w:rPr>
          <w:color w:val="0D0D0D" w:themeColor="text1" w:themeTint="F2"/>
          <w:sz w:val="16"/>
          <w:szCs w:val="16"/>
        </w:rPr>
        <w:t xml:space="preserve"> Davud, </w:t>
      </w:r>
      <w:proofErr w:type="spellStart"/>
      <w:r w:rsidR="00B115FA" w:rsidRPr="00004DC1">
        <w:rPr>
          <w:color w:val="0D0D0D" w:themeColor="text1" w:themeTint="F2"/>
          <w:sz w:val="16"/>
          <w:szCs w:val="16"/>
        </w:rPr>
        <w:t>Edeb</w:t>
      </w:r>
      <w:proofErr w:type="spellEnd"/>
      <w:r w:rsidR="00B115FA" w:rsidRPr="00004DC1">
        <w:rPr>
          <w:color w:val="0D0D0D" w:themeColor="text1" w:themeTint="F2"/>
          <w:sz w:val="16"/>
          <w:szCs w:val="16"/>
        </w:rPr>
        <w:t>, 6, V,148–149.</w:t>
      </w:r>
    </w:p>
    <w:p w:rsidR="00B115FA" w:rsidRPr="00004DC1" w:rsidRDefault="00F275F9" w:rsidP="00904E04">
      <w:pPr>
        <w:pStyle w:val="NormalWeb"/>
        <w:spacing w:before="120" w:beforeAutospacing="0" w:after="120" w:afterAutospacing="0"/>
        <w:jc w:val="both"/>
        <w:rPr>
          <w:color w:val="0D0D0D" w:themeColor="text1" w:themeTint="F2"/>
          <w:sz w:val="16"/>
          <w:szCs w:val="16"/>
        </w:rPr>
      </w:pPr>
      <w:hyperlink r:id="rId48" w:anchor="_ftnref17" w:history="1">
        <w:r w:rsidR="00B115FA" w:rsidRPr="00004DC1">
          <w:rPr>
            <w:rStyle w:val="Kpr"/>
            <w:color w:val="0D0D0D" w:themeColor="text1" w:themeTint="F2"/>
            <w:sz w:val="16"/>
            <w:szCs w:val="16"/>
          </w:rPr>
          <w:t>[16]</w:t>
        </w:r>
      </w:hyperlink>
      <w:r w:rsidR="00B115FA" w:rsidRPr="00004DC1">
        <w:rPr>
          <w:color w:val="0D0D0D" w:themeColor="text1" w:themeTint="F2"/>
          <w:sz w:val="16"/>
          <w:szCs w:val="16"/>
        </w:rPr>
        <w:t xml:space="preserve"> </w:t>
      </w:r>
      <w:proofErr w:type="spellStart"/>
      <w:r w:rsidR="00B115FA" w:rsidRPr="00004DC1">
        <w:rPr>
          <w:color w:val="0D0D0D" w:themeColor="text1" w:themeTint="F2"/>
          <w:sz w:val="16"/>
          <w:szCs w:val="16"/>
        </w:rPr>
        <w:t>Buhârî</w:t>
      </w:r>
      <w:proofErr w:type="spellEnd"/>
      <w:r w:rsidR="00B115FA" w:rsidRPr="00004DC1">
        <w:rPr>
          <w:color w:val="0D0D0D" w:themeColor="text1" w:themeTint="F2"/>
          <w:sz w:val="16"/>
          <w:szCs w:val="16"/>
        </w:rPr>
        <w:t xml:space="preserve">, </w:t>
      </w:r>
      <w:proofErr w:type="spellStart"/>
      <w:r w:rsidR="00B115FA" w:rsidRPr="00004DC1">
        <w:rPr>
          <w:color w:val="0D0D0D" w:themeColor="text1" w:themeTint="F2"/>
          <w:sz w:val="16"/>
          <w:szCs w:val="16"/>
        </w:rPr>
        <w:t>Edeb</w:t>
      </w:r>
      <w:proofErr w:type="spellEnd"/>
      <w:r w:rsidR="00B115FA" w:rsidRPr="00004DC1">
        <w:rPr>
          <w:color w:val="0D0D0D" w:themeColor="text1" w:themeTint="F2"/>
          <w:sz w:val="16"/>
          <w:szCs w:val="16"/>
        </w:rPr>
        <w:t>, 77, VII, 100; Müslim, İman, 60. I, 64.</w:t>
      </w:r>
    </w:p>
    <w:p w:rsidR="00B115FA" w:rsidRPr="00004DC1" w:rsidRDefault="00F275F9" w:rsidP="00904E04">
      <w:pPr>
        <w:pStyle w:val="NormalWeb"/>
        <w:spacing w:before="120" w:beforeAutospacing="0" w:after="120" w:afterAutospacing="0"/>
        <w:jc w:val="both"/>
        <w:rPr>
          <w:color w:val="0D0D0D" w:themeColor="text1" w:themeTint="F2"/>
          <w:sz w:val="16"/>
          <w:szCs w:val="16"/>
        </w:rPr>
      </w:pPr>
      <w:hyperlink r:id="rId49" w:anchor="_ftnref18" w:history="1">
        <w:r w:rsidR="00B115FA" w:rsidRPr="00004DC1">
          <w:rPr>
            <w:rStyle w:val="Kpr"/>
            <w:color w:val="0D0D0D" w:themeColor="text1" w:themeTint="F2"/>
            <w:sz w:val="16"/>
            <w:szCs w:val="16"/>
          </w:rPr>
          <w:t>[17]</w:t>
        </w:r>
      </w:hyperlink>
      <w:r w:rsidR="00B115FA" w:rsidRPr="00004DC1">
        <w:rPr>
          <w:color w:val="0D0D0D" w:themeColor="text1" w:themeTint="F2"/>
          <w:sz w:val="16"/>
          <w:szCs w:val="16"/>
        </w:rPr>
        <w:t xml:space="preserve"> Müslim, İman, 61, I, 64; </w:t>
      </w:r>
      <w:proofErr w:type="spellStart"/>
      <w:r w:rsidR="00B115FA" w:rsidRPr="00004DC1">
        <w:rPr>
          <w:color w:val="0D0D0D" w:themeColor="text1" w:themeTint="F2"/>
          <w:sz w:val="16"/>
          <w:szCs w:val="16"/>
        </w:rPr>
        <w:t>Ahmed</w:t>
      </w:r>
      <w:proofErr w:type="spellEnd"/>
      <w:r w:rsidR="00B115FA" w:rsidRPr="00004DC1">
        <w:rPr>
          <w:color w:val="0D0D0D" w:themeColor="text1" w:themeTint="F2"/>
          <w:sz w:val="16"/>
          <w:szCs w:val="16"/>
        </w:rPr>
        <w:t>, IV, 445.</w:t>
      </w:r>
    </w:p>
    <w:p w:rsidR="00B115FA" w:rsidRPr="00004DC1" w:rsidRDefault="00F275F9" w:rsidP="00904E04">
      <w:pPr>
        <w:pStyle w:val="NormalWeb"/>
        <w:spacing w:before="120" w:beforeAutospacing="0" w:after="120" w:afterAutospacing="0"/>
        <w:jc w:val="both"/>
        <w:rPr>
          <w:color w:val="0D0D0D" w:themeColor="text1" w:themeTint="F2"/>
          <w:sz w:val="16"/>
          <w:szCs w:val="16"/>
        </w:rPr>
      </w:pPr>
      <w:hyperlink r:id="rId50" w:anchor="_ftnref19" w:history="1">
        <w:r w:rsidR="00B115FA" w:rsidRPr="00004DC1">
          <w:rPr>
            <w:rStyle w:val="Kpr"/>
            <w:color w:val="0D0D0D" w:themeColor="text1" w:themeTint="F2"/>
            <w:sz w:val="16"/>
            <w:szCs w:val="16"/>
          </w:rPr>
          <w:t>[18]</w:t>
        </w:r>
      </w:hyperlink>
      <w:r w:rsidR="00B115FA" w:rsidRPr="00004DC1">
        <w:rPr>
          <w:color w:val="0D0D0D" w:themeColor="text1" w:themeTint="F2"/>
          <w:sz w:val="16"/>
          <w:szCs w:val="16"/>
        </w:rPr>
        <w:t xml:space="preserve"> Müslim,  İman, 1.  I, 39.</w:t>
      </w:r>
    </w:p>
    <w:p w:rsidR="00B115FA" w:rsidRPr="00004DC1" w:rsidRDefault="00F275F9" w:rsidP="00904E04">
      <w:pPr>
        <w:pStyle w:val="NormalWeb"/>
        <w:spacing w:before="120" w:beforeAutospacing="0" w:after="120" w:afterAutospacing="0"/>
        <w:jc w:val="both"/>
        <w:rPr>
          <w:color w:val="0D0D0D" w:themeColor="text1" w:themeTint="F2"/>
          <w:sz w:val="16"/>
          <w:szCs w:val="16"/>
        </w:rPr>
      </w:pPr>
      <w:hyperlink r:id="rId51" w:anchor="_ftnref20" w:history="1">
        <w:r w:rsidR="00B115FA" w:rsidRPr="00004DC1">
          <w:rPr>
            <w:rStyle w:val="Kpr"/>
            <w:color w:val="0D0D0D" w:themeColor="text1" w:themeTint="F2"/>
            <w:sz w:val="16"/>
            <w:szCs w:val="16"/>
          </w:rPr>
          <w:t>[19]</w:t>
        </w:r>
      </w:hyperlink>
      <w:r w:rsidR="00B115FA" w:rsidRPr="00004DC1">
        <w:rPr>
          <w:color w:val="0D0D0D" w:themeColor="text1" w:themeTint="F2"/>
          <w:sz w:val="16"/>
          <w:szCs w:val="16"/>
        </w:rPr>
        <w:t xml:space="preserve"> </w:t>
      </w:r>
      <w:proofErr w:type="spellStart"/>
      <w:r w:rsidR="00B115FA" w:rsidRPr="00004DC1">
        <w:rPr>
          <w:color w:val="0D0D0D" w:themeColor="text1" w:themeTint="F2"/>
          <w:sz w:val="16"/>
          <w:szCs w:val="16"/>
        </w:rPr>
        <w:t>Tirmizî</w:t>
      </w:r>
      <w:proofErr w:type="spellEnd"/>
      <w:r w:rsidR="00B115FA" w:rsidRPr="00004DC1">
        <w:rPr>
          <w:color w:val="0D0D0D" w:themeColor="text1" w:themeTint="F2"/>
          <w:sz w:val="16"/>
          <w:szCs w:val="16"/>
        </w:rPr>
        <w:t xml:space="preserve">, </w:t>
      </w:r>
      <w:proofErr w:type="spellStart"/>
      <w:r w:rsidR="00B115FA" w:rsidRPr="00004DC1">
        <w:rPr>
          <w:color w:val="0D0D0D" w:themeColor="text1" w:themeTint="F2"/>
          <w:sz w:val="16"/>
          <w:szCs w:val="16"/>
        </w:rPr>
        <w:t>Kıyâme</w:t>
      </w:r>
      <w:proofErr w:type="spellEnd"/>
      <w:r w:rsidR="00B115FA" w:rsidRPr="00004DC1">
        <w:rPr>
          <w:color w:val="0D0D0D" w:themeColor="text1" w:themeTint="F2"/>
          <w:sz w:val="16"/>
          <w:szCs w:val="16"/>
        </w:rPr>
        <w:t>, 24. IV,637.</w:t>
      </w:r>
    </w:p>
    <w:p w:rsidR="00B115FA" w:rsidRPr="00004DC1" w:rsidRDefault="00F275F9" w:rsidP="00904E04">
      <w:pPr>
        <w:pStyle w:val="NormalWeb"/>
        <w:spacing w:before="120" w:beforeAutospacing="0" w:after="120" w:afterAutospacing="0"/>
        <w:jc w:val="both"/>
        <w:rPr>
          <w:color w:val="0D0D0D" w:themeColor="text1" w:themeTint="F2"/>
          <w:sz w:val="16"/>
          <w:szCs w:val="16"/>
        </w:rPr>
      </w:pPr>
      <w:hyperlink r:id="rId52" w:anchor="_ftnref21" w:history="1">
        <w:r w:rsidR="00B115FA" w:rsidRPr="00004DC1">
          <w:rPr>
            <w:rStyle w:val="Kpr"/>
            <w:color w:val="0D0D0D" w:themeColor="text1" w:themeTint="F2"/>
            <w:sz w:val="16"/>
            <w:szCs w:val="16"/>
          </w:rPr>
          <w:t>[20]</w:t>
        </w:r>
      </w:hyperlink>
      <w:r w:rsidR="00B115FA" w:rsidRPr="00004DC1">
        <w:rPr>
          <w:color w:val="0D0D0D" w:themeColor="text1" w:themeTint="F2"/>
          <w:sz w:val="16"/>
          <w:szCs w:val="16"/>
        </w:rPr>
        <w:t xml:space="preserve">  </w:t>
      </w:r>
      <w:proofErr w:type="spellStart"/>
      <w:r w:rsidR="00B115FA" w:rsidRPr="00004DC1">
        <w:rPr>
          <w:color w:val="0D0D0D" w:themeColor="text1" w:themeTint="F2"/>
          <w:sz w:val="16"/>
          <w:szCs w:val="16"/>
        </w:rPr>
        <w:t>Sâdî</w:t>
      </w:r>
      <w:proofErr w:type="spellEnd"/>
      <w:r w:rsidR="00B115FA" w:rsidRPr="00004DC1">
        <w:rPr>
          <w:color w:val="0D0D0D" w:themeColor="text1" w:themeTint="F2"/>
          <w:sz w:val="16"/>
          <w:szCs w:val="16"/>
        </w:rPr>
        <w:t xml:space="preserve">, </w:t>
      </w:r>
      <w:r w:rsidR="00B115FA" w:rsidRPr="00004DC1">
        <w:rPr>
          <w:rStyle w:val="Vurgu"/>
          <w:color w:val="0D0D0D" w:themeColor="text1" w:themeTint="F2"/>
          <w:sz w:val="16"/>
          <w:szCs w:val="16"/>
        </w:rPr>
        <w:t>Bostan,</w:t>
      </w:r>
      <w:r w:rsidR="00B115FA" w:rsidRPr="00004DC1">
        <w:rPr>
          <w:color w:val="0D0D0D" w:themeColor="text1" w:themeTint="F2"/>
          <w:sz w:val="16"/>
          <w:szCs w:val="16"/>
        </w:rPr>
        <w:t xml:space="preserve"> s. 319 (Tercüme, Hikmet </w:t>
      </w:r>
      <w:proofErr w:type="spellStart"/>
      <w:r w:rsidR="00B115FA" w:rsidRPr="00004DC1">
        <w:rPr>
          <w:color w:val="0D0D0D" w:themeColor="text1" w:themeTint="F2"/>
          <w:sz w:val="16"/>
          <w:szCs w:val="16"/>
        </w:rPr>
        <w:t>İlaydın</w:t>
      </w:r>
      <w:proofErr w:type="spellEnd"/>
      <w:r w:rsidR="00B115FA" w:rsidRPr="00004DC1">
        <w:rPr>
          <w:color w:val="0D0D0D" w:themeColor="text1" w:themeTint="F2"/>
          <w:sz w:val="16"/>
          <w:szCs w:val="16"/>
        </w:rPr>
        <w:t xml:space="preserve">), Milli Eğitim Basımevi, İstanbul </w:t>
      </w:r>
      <w:r w:rsidR="00B115FA" w:rsidRPr="00004DC1">
        <w:rPr>
          <w:rStyle w:val="Vurgu"/>
          <w:color w:val="0D0D0D" w:themeColor="text1" w:themeTint="F2"/>
          <w:sz w:val="16"/>
          <w:szCs w:val="16"/>
        </w:rPr>
        <w:t>1950.</w:t>
      </w:r>
    </w:p>
    <w:p w:rsidR="00B115FA" w:rsidRPr="00004DC1" w:rsidRDefault="00F275F9" w:rsidP="00904E04">
      <w:pPr>
        <w:pStyle w:val="NormalWeb"/>
        <w:spacing w:before="120" w:beforeAutospacing="0" w:after="120" w:afterAutospacing="0"/>
        <w:jc w:val="both"/>
        <w:rPr>
          <w:color w:val="0D0D0D" w:themeColor="text1" w:themeTint="F2"/>
          <w:sz w:val="16"/>
          <w:szCs w:val="16"/>
        </w:rPr>
      </w:pPr>
      <w:hyperlink r:id="rId53" w:anchor="_ftnref22" w:history="1">
        <w:r w:rsidR="00B115FA" w:rsidRPr="00004DC1">
          <w:rPr>
            <w:rStyle w:val="Kpr"/>
            <w:color w:val="0D0D0D" w:themeColor="text1" w:themeTint="F2"/>
            <w:sz w:val="16"/>
            <w:szCs w:val="16"/>
          </w:rPr>
          <w:t>[21]</w:t>
        </w:r>
      </w:hyperlink>
      <w:r w:rsidR="00B115FA" w:rsidRPr="00004DC1">
        <w:rPr>
          <w:color w:val="0D0D0D" w:themeColor="text1" w:themeTint="F2"/>
          <w:sz w:val="16"/>
          <w:szCs w:val="16"/>
        </w:rPr>
        <w:t xml:space="preserve"> </w:t>
      </w:r>
      <w:proofErr w:type="spellStart"/>
      <w:r w:rsidR="00B115FA" w:rsidRPr="00004DC1">
        <w:rPr>
          <w:color w:val="0D0D0D" w:themeColor="text1" w:themeTint="F2"/>
          <w:sz w:val="16"/>
          <w:szCs w:val="16"/>
        </w:rPr>
        <w:t>Mâverdî</w:t>
      </w:r>
      <w:proofErr w:type="spellEnd"/>
      <w:r w:rsidR="00B115FA" w:rsidRPr="00004DC1">
        <w:rPr>
          <w:color w:val="0D0D0D" w:themeColor="text1" w:themeTint="F2"/>
          <w:sz w:val="16"/>
          <w:szCs w:val="16"/>
        </w:rPr>
        <w:t>, s. 242.</w:t>
      </w:r>
    </w:p>
    <w:p w:rsidR="00B115FA" w:rsidRPr="00004DC1" w:rsidRDefault="00F275F9" w:rsidP="00904E04">
      <w:pPr>
        <w:pStyle w:val="NormalWeb"/>
        <w:spacing w:before="120" w:beforeAutospacing="0" w:after="120" w:afterAutospacing="0"/>
        <w:jc w:val="both"/>
        <w:rPr>
          <w:color w:val="0D0D0D" w:themeColor="text1" w:themeTint="F2"/>
          <w:sz w:val="16"/>
          <w:szCs w:val="16"/>
        </w:rPr>
      </w:pPr>
      <w:hyperlink r:id="rId54" w:anchor="_ftnref23" w:history="1">
        <w:r w:rsidR="00B115FA" w:rsidRPr="00004DC1">
          <w:rPr>
            <w:rStyle w:val="Kpr"/>
            <w:color w:val="0D0D0D" w:themeColor="text1" w:themeTint="F2"/>
            <w:sz w:val="16"/>
            <w:szCs w:val="16"/>
          </w:rPr>
          <w:t>[22]</w:t>
        </w:r>
      </w:hyperlink>
      <w:r w:rsidR="00B115FA" w:rsidRPr="00004DC1">
        <w:rPr>
          <w:color w:val="0D0D0D" w:themeColor="text1" w:themeTint="F2"/>
          <w:sz w:val="16"/>
          <w:szCs w:val="16"/>
        </w:rPr>
        <w:t xml:space="preserve"> </w:t>
      </w:r>
      <w:proofErr w:type="spellStart"/>
      <w:r w:rsidR="00B115FA" w:rsidRPr="00004DC1">
        <w:rPr>
          <w:color w:val="0D0D0D" w:themeColor="text1" w:themeTint="F2"/>
          <w:sz w:val="16"/>
          <w:szCs w:val="16"/>
        </w:rPr>
        <w:t>Ahmed</w:t>
      </w:r>
      <w:proofErr w:type="spellEnd"/>
      <w:r w:rsidR="00B115FA" w:rsidRPr="00004DC1">
        <w:rPr>
          <w:color w:val="0D0D0D" w:themeColor="text1" w:themeTint="F2"/>
          <w:sz w:val="16"/>
          <w:szCs w:val="16"/>
        </w:rPr>
        <w:t>, II, 381; Malik, 1. II, 904.</w:t>
      </w:r>
    </w:p>
    <w:p w:rsidR="00B115FA" w:rsidRPr="00004DC1" w:rsidRDefault="00F275F9" w:rsidP="00904E04">
      <w:pPr>
        <w:pStyle w:val="NormalWeb"/>
        <w:spacing w:before="120" w:beforeAutospacing="0" w:after="120" w:afterAutospacing="0"/>
        <w:jc w:val="both"/>
        <w:rPr>
          <w:color w:val="0D0D0D" w:themeColor="text1" w:themeTint="F2"/>
          <w:sz w:val="16"/>
          <w:szCs w:val="16"/>
        </w:rPr>
      </w:pPr>
      <w:hyperlink r:id="rId55" w:anchor="_ftnref24" w:history="1">
        <w:r w:rsidR="00B115FA" w:rsidRPr="00004DC1">
          <w:rPr>
            <w:rStyle w:val="Kpr"/>
            <w:color w:val="0D0D0D" w:themeColor="text1" w:themeTint="F2"/>
            <w:sz w:val="16"/>
            <w:szCs w:val="16"/>
          </w:rPr>
          <w:t>[23]</w:t>
        </w:r>
      </w:hyperlink>
      <w:r w:rsidR="00B115FA" w:rsidRPr="00004DC1">
        <w:rPr>
          <w:color w:val="0D0D0D" w:themeColor="text1" w:themeTint="F2"/>
          <w:sz w:val="16"/>
          <w:szCs w:val="16"/>
        </w:rPr>
        <w:t xml:space="preserve"> </w:t>
      </w:r>
      <w:proofErr w:type="spellStart"/>
      <w:r w:rsidR="00B115FA" w:rsidRPr="00004DC1">
        <w:rPr>
          <w:color w:val="0D0D0D" w:themeColor="text1" w:themeTint="F2"/>
          <w:sz w:val="16"/>
          <w:szCs w:val="16"/>
        </w:rPr>
        <w:t>Buhârî</w:t>
      </w:r>
      <w:proofErr w:type="spellEnd"/>
      <w:r w:rsidR="00B115FA" w:rsidRPr="00004DC1">
        <w:rPr>
          <w:color w:val="0D0D0D" w:themeColor="text1" w:themeTint="F2"/>
          <w:sz w:val="16"/>
          <w:szCs w:val="16"/>
        </w:rPr>
        <w:t>, Tefsir, 33/8, VI, 24.</w:t>
      </w:r>
    </w:p>
    <w:p w:rsidR="00B115FA" w:rsidRPr="00004DC1" w:rsidRDefault="00F275F9" w:rsidP="00904E04">
      <w:pPr>
        <w:pStyle w:val="NormalWeb"/>
        <w:spacing w:before="120" w:beforeAutospacing="0" w:after="120" w:afterAutospacing="0"/>
        <w:jc w:val="both"/>
        <w:rPr>
          <w:color w:val="0D0D0D" w:themeColor="text1" w:themeTint="F2"/>
          <w:sz w:val="16"/>
          <w:szCs w:val="16"/>
        </w:rPr>
      </w:pPr>
      <w:hyperlink r:id="rId56" w:anchor="_ftnref25" w:history="1">
        <w:r w:rsidR="00B115FA" w:rsidRPr="00004DC1">
          <w:rPr>
            <w:rStyle w:val="Kpr"/>
            <w:color w:val="0D0D0D" w:themeColor="text1" w:themeTint="F2"/>
            <w:sz w:val="16"/>
            <w:szCs w:val="16"/>
          </w:rPr>
          <w:t>[24]</w:t>
        </w:r>
      </w:hyperlink>
      <w:r w:rsidR="00B115FA" w:rsidRPr="00004DC1">
        <w:rPr>
          <w:color w:val="0D0D0D" w:themeColor="text1" w:themeTint="F2"/>
          <w:sz w:val="16"/>
          <w:szCs w:val="16"/>
        </w:rPr>
        <w:t xml:space="preserve"> </w:t>
      </w:r>
      <w:proofErr w:type="spellStart"/>
      <w:r w:rsidR="00B115FA" w:rsidRPr="00004DC1">
        <w:rPr>
          <w:color w:val="0D0D0D" w:themeColor="text1" w:themeTint="F2"/>
          <w:sz w:val="16"/>
          <w:szCs w:val="16"/>
        </w:rPr>
        <w:t>Buhârî</w:t>
      </w:r>
      <w:proofErr w:type="spellEnd"/>
      <w:r w:rsidR="00B115FA" w:rsidRPr="00004DC1">
        <w:rPr>
          <w:color w:val="0D0D0D" w:themeColor="text1" w:themeTint="F2"/>
          <w:sz w:val="16"/>
          <w:szCs w:val="16"/>
        </w:rPr>
        <w:t xml:space="preserve">, </w:t>
      </w:r>
      <w:proofErr w:type="spellStart"/>
      <w:r w:rsidR="00B115FA" w:rsidRPr="00004DC1">
        <w:rPr>
          <w:color w:val="0D0D0D" w:themeColor="text1" w:themeTint="F2"/>
          <w:sz w:val="16"/>
          <w:szCs w:val="16"/>
        </w:rPr>
        <w:t>Edeb</w:t>
      </w:r>
      <w:proofErr w:type="spellEnd"/>
      <w:r w:rsidR="00B115FA" w:rsidRPr="00004DC1">
        <w:rPr>
          <w:color w:val="0D0D0D" w:themeColor="text1" w:themeTint="F2"/>
          <w:sz w:val="16"/>
          <w:szCs w:val="16"/>
        </w:rPr>
        <w:t xml:space="preserve">, 72, VII, 96; Müslim, </w:t>
      </w:r>
      <w:proofErr w:type="spellStart"/>
      <w:r w:rsidR="00B115FA" w:rsidRPr="00004DC1">
        <w:rPr>
          <w:color w:val="0D0D0D" w:themeColor="text1" w:themeTint="F2"/>
          <w:sz w:val="16"/>
          <w:szCs w:val="16"/>
        </w:rPr>
        <w:t>Fedâil</w:t>
      </w:r>
      <w:proofErr w:type="spellEnd"/>
      <w:r w:rsidR="00B115FA" w:rsidRPr="00004DC1">
        <w:rPr>
          <w:color w:val="0D0D0D" w:themeColor="text1" w:themeTint="F2"/>
          <w:sz w:val="16"/>
          <w:szCs w:val="16"/>
        </w:rPr>
        <w:t>, 67. II, 1809.</w:t>
      </w:r>
    </w:p>
    <w:p w:rsidR="00B115FA" w:rsidRPr="00004DC1" w:rsidRDefault="00F275F9" w:rsidP="00904E04">
      <w:pPr>
        <w:pStyle w:val="NormalWeb"/>
        <w:spacing w:before="120" w:beforeAutospacing="0" w:after="120" w:afterAutospacing="0"/>
        <w:jc w:val="both"/>
        <w:rPr>
          <w:color w:val="0D0D0D" w:themeColor="text1" w:themeTint="F2"/>
          <w:sz w:val="16"/>
          <w:szCs w:val="16"/>
        </w:rPr>
      </w:pPr>
      <w:hyperlink r:id="rId57" w:anchor="_ftnref26" w:history="1">
        <w:r w:rsidR="00B115FA" w:rsidRPr="00004DC1">
          <w:rPr>
            <w:rStyle w:val="Kpr"/>
            <w:color w:val="0D0D0D" w:themeColor="text1" w:themeTint="F2"/>
            <w:sz w:val="16"/>
            <w:szCs w:val="16"/>
          </w:rPr>
          <w:t>[25]</w:t>
        </w:r>
      </w:hyperlink>
      <w:r w:rsidR="00B115FA" w:rsidRPr="00004DC1">
        <w:rPr>
          <w:color w:val="0D0D0D" w:themeColor="text1" w:themeTint="F2"/>
          <w:sz w:val="16"/>
          <w:szCs w:val="16"/>
        </w:rPr>
        <w:t xml:space="preserve"> </w:t>
      </w:r>
      <w:proofErr w:type="spellStart"/>
      <w:r w:rsidR="00B115FA" w:rsidRPr="00004DC1">
        <w:rPr>
          <w:color w:val="0D0D0D" w:themeColor="text1" w:themeTint="F2"/>
          <w:sz w:val="16"/>
          <w:szCs w:val="16"/>
        </w:rPr>
        <w:t>Ahmed</w:t>
      </w:r>
      <w:proofErr w:type="spellEnd"/>
      <w:r w:rsidR="00B115FA" w:rsidRPr="00004DC1">
        <w:rPr>
          <w:color w:val="0D0D0D" w:themeColor="text1" w:themeTint="F2"/>
          <w:sz w:val="16"/>
          <w:szCs w:val="16"/>
        </w:rPr>
        <w:t>, I, 71.</w:t>
      </w:r>
    </w:p>
    <w:p w:rsidR="00B115FA" w:rsidRPr="00004DC1" w:rsidRDefault="00F275F9" w:rsidP="00904E04">
      <w:pPr>
        <w:pStyle w:val="NormalWeb"/>
        <w:spacing w:before="120" w:beforeAutospacing="0" w:after="120" w:afterAutospacing="0"/>
        <w:jc w:val="both"/>
        <w:rPr>
          <w:color w:val="0D0D0D" w:themeColor="text1" w:themeTint="F2"/>
          <w:sz w:val="16"/>
          <w:szCs w:val="16"/>
        </w:rPr>
      </w:pPr>
      <w:hyperlink r:id="rId58" w:anchor="_ftnref27" w:history="1">
        <w:r w:rsidR="00B115FA" w:rsidRPr="00004DC1">
          <w:rPr>
            <w:rStyle w:val="Kpr"/>
            <w:color w:val="0D0D0D" w:themeColor="text1" w:themeTint="F2"/>
            <w:sz w:val="16"/>
            <w:szCs w:val="16"/>
          </w:rPr>
          <w:t>[26]</w:t>
        </w:r>
      </w:hyperlink>
      <w:r w:rsidR="00B115FA" w:rsidRPr="00004DC1">
        <w:rPr>
          <w:color w:val="0D0D0D" w:themeColor="text1" w:themeTint="F2"/>
          <w:sz w:val="16"/>
          <w:szCs w:val="16"/>
        </w:rPr>
        <w:t xml:space="preserve"> Müslim,  </w:t>
      </w:r>
      <w:proofErr w:type="spellStart"/>
      <w:r w:rsidR="00B115FA" w:rsidRPr="00004DC1">
        <w:rPr>
          <w:color w:val="0D0D0D" w:themeColor="text1" w:themeTint="F2"/>
          <w:sz w:val="16"/>
          <w:szCs w:val="16"/>
        </w:rPr>
        <w:t>Hayz</w:t>
      </w:r>
      <w:proofErr w:type="spellEnd"/>
      <w:r w:rsidR="00B115FA" w:rsidRPr="00004DC1">
        <w:rPr>
          <w:color w:val="0D0D0D" w:themeColor="text1" w:themeTint="F2"/>
          <w:sz w:val="16"/>
          <w:szCs w:val="16"/>
        </w:rPr>
        <w:t>, 13. I, 260.</w:t>
      </w:r>
    </w:p>
    <w:p w:rsidR="00B115FA" w:rsidRPr="00004DC1" w:rsidRDefault="00F275F9" w:rsidP="007458CE">
      <w:pPr>
        <w:spacing w:before="120" w:after="120" w:line="240" w:lineRule="auto"/>
        <w:jc w:val="both"/>
        <w:rPr>
          <w:color w:val="0D0D0D" w:themeColor="text1" w:themeTint="F2"/>
        </w:rPr>
      </w:pPr>
      <w:hyperlink r:id="rId59" w:anchor="_ftnref28" w:history="1">
        <w:r w:rsidR="00B115FA" w:rsidRPr="00004DC1">
          <w:rPr>
            <w:rStyle w:val="Kpr"/>
            <w:color w:val="0D0D0D" w:themeColor="text1" w:themeTint="F2"/>
            <w:sz w:val="16"/>
            <w:szCs w:val="16"/>
          </w:rPr>
          <w:t>[27]</w:t>
        </w:r>
      </w:hyperlink>
      <w:r w:rsidR="00B115FA" w:rsidRPr="00004DC1">
        <w:rPr>
          <w:color w:val="0D0D0D" w:themeColor="text1" w:themeTint="F2"/>
          <w:sz w:val="16"/>
          <w:szCs w:val="16"/>
        </w:rPr>
        <w:t xml:space="preserve"> Müslim,  </w:t>
      </w:r>
      <w:proofErr w:type="spellStart"/>
      <w:r w:rsidR="00B115FA" w:rsidRPr="00004DC1">
        <w:rPr>
          <w:color w:val="0D0D0D" w:themeColor="text1" w:themeTint="F2"/>
          <w:sz w:val="16"/>
          <w:szCs w:val="16"/>
        </w:rPr>
        <w:t>Hayz</w:t>
      </w:r>
      <w:proofErr w:type="spellEnd"/>
      <w:r w:rsidR="00B115FA" w:rsidRPr="00004DC1">
        <w:rPr>
          <w:color w:val="0D0D0D" w:themeColor="text1" w:themeTint="F2"/>
          <w:sz w:val="16"/>
          <w:szCs w:val="16"/>
        </w:rPr>
        <w:t>, 13. I, 261.</w:t>
      </w:r>
      <w:r w:rsidR="008101B5" w:rsidRPr="00004DC1">
        <w:rPr>
          <w:b/>
          <w:color w:val="0D0D0D" w:themeColor="text1" w:themeTint="F2"/>
        </w:rPr>
        <w:t xml:space="preserve">                                                                                                    </w:t>
      </w:r>
    </w:p>
    <w:p w:rsidR="00B115FA" w:rsidRPr="00004DC1" w:rsidRDefault="00B115FA" w:rsidP="00904E04">
      <w:pPr>
        <w:pStyle w:val="NormalWeb"/>
        <w:spacing w:before="120" w:beforeAutospacing="0" w:after="120" w:afterAutospacing="0"/>
        <w:ind w:firstLine="708"/>
        <w:jc w:val="both"/>
        <w:rPr>
          <w:color w:val="0D0D0D" w:themeColor="text1" w:themeTint="F2"/>
        </w:rPr>
      </w:pPr>
    </w:p>
    <w:p w:rsidR="00B115FA" w:rsidRPr="00004DC1" w:rsidRDefault="00B115FA" w:rsidP="00904E04">
      <w:pPr>
        <w:pStyle w:val="NormalWeb"/>
        <w:spacing w:before="120" w:beforeAutospacing="0" w:after="120" w:afterAutospacing="0"/>
        <w:ind w:firstLine="708"/>
        <w:jc w:val="both"/>
        <w:rPr>
          <w:color w:val="0D0D0D" w:themeColor="text1" w:themeTint="F2"/>
        </w:rPr>
      </w:pPr>
    </w:p>
    <w:sectPr w:rsidR="00B115FA" w:rsidRPr="00004DC1" w:rsidSect="00904E04">
      <w:footerReference w:type="default" r:id="rId6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5F9" w:rsidRDefault="00F275F9" w:rsidP="007458CE">
      <w:pPr>
        <w:spacing w:after="0" w:line="240" w:lineRule="auto"/>
      </w:pPr>
      <w:r>
        <w:separator/>
      </w:r>
    </w:p>
  </w:endnote>
  <w:endnote w:type="continuationSeparator" w:id="0">
    <w:p w:rsidR="00F275F9" w:rsidRDefault="00F275F9" w:rsidP="00745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 w:name="Traditional Arabic">
    <w:panose1 w:val="00000000000000000000"/>
    <w:charset w:val="00"/>
    <w:family w:val="roman"/>
    <w:notTrueType/>
    <w:pitch w:val="default"/>
  </w:font>
  <w:font w:name="Simplified Arab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812222"/>
      <w:docPartObj>
        <w:docPartGallery w:val="Page Numbers (Bottom of Page)"/>
        <w:docPartUnique/>
      </w:docPartObj>
    </w:sdtPr>
    <w:sdtContent>
      <w:p w:rsidR="007458CE" w:rsidRDefault="007458CE">
        <w:pPr>
          <w:pStyle w:val="Altbilgi"/>
          <w:jc w:val="right"/>
        </w:pPr>
        <w:r w:rsidRPr="007458CE">
          <w:rPr>
            <w:rFonts w:ascii="Cambria" w:hAnsi="Cambria"/>
            <w:sz w:val="20"/>
            <w:szCs w:val="20"/>
          </w:rPr>
          <w:fldChar w:fldCharType="begin"/>
        </w:r>
        <w:r w:rsidRPr="007458CE">
          <w:rPr>
            <w:rFonts w:ascii="Cambria" w:hAnsi="Cambria"/>
            <w:sz w:val="20"/>
            <w:szCs w:val="20"/>
          </w:rPr>
          <w:instrText>PAGE   \* MERGEFORMAT</w:instrText>
        </w:r>
        <w:r w:rsidRPr="007458CE">
          <w:rPr>
            <w:rFonts w:ascii="Cambria" w:hAnsi="Cambria"/>
            <w:sz w:val="20"/>
            <w:szCs w:val="20"/>
          </w:rPr>
          <w:fldChar w:fldCharType="separate"/>
        </w:r>
        <w:r>
          <w:rPr>
            <w:rFonts w:ascii="Cambria" w:hAnsi="Cambria"/>
            <w:noProof/>
            <w:sz w:val="20"/>
            <w:szCs w:val="20"/>
          </w:rPr>
          <w:t>9</w:t>
        </w:r>
        <w:r w:rsidRPr="007458CE">
          <w:rPr>
            <w:rFonts w:ascii="Cambria" w:hAnsi="Cambria"/>
            <w:sz w:val="20"/>
            <w:szCs w:val="20"/>
          </w:rPr>
          <w:fldChar w:fldCharType="end"/>
        </w:r>
      </w:p>
    </w:sdtContent>
  </w:sdt>
  <w:p w:rsidR="007458CE" w:rsidRDefault="007458C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5F9" w:rsidRDefault="00F275F9" w:rsidP="007458CE">
      <w:pPr>
        <w:spacing w:after="0" w:line="240" w:lineRule="auto"/>
      </w:pPr>
      <w:r>
        <w:separator/>
      </w:r>
    </w:p>
  </w:footnote>
  <w:footnote w:type="continuationSeparator" w:id="0">
    <w:p w:rsidR="00F275F9" w:rsidRDefault="00F275F9" w:rsidP="007458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F5100"/>
    <w:multiLevelType w:val="multilevel"/>
    <w:tmpl w:val="6B88D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394C20"/>
    <w:multiLevelType w:val="hybridMultilevel"/>
    <w:tmpl w:val="C248ECB0"/>
    <w:lvl w:ilvl="0" w:tplc="AADC2988">
      <w:start w:val="1"/>
      <w:numFmt w:val="decimal"/>
      <w:lvlText w:val="%1."/>
      <w:lvlJc w:val="left"/>
      <w:pPr>
        <w:ind w:left="405" w:hanging="360"/>
      </w:pPr>
      <w:rPr>
        <w:rFonts w:asciiTheme="minorHAnsi" w:eastAsiaTheme="minorHAnsi" w:hAnsiTheme="minorHAnsi" w:cstheme="minorBidi" w:hint="default"/>
        <w:sz w:val="22"/>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708"/>
    <w:rsid w:val="00004DC1"/>
    <w:rsid w:val="00076958"/>
    <w:rsid w:val="0008739E"/>
    <w:rsid w:val="00106BC6"/>
    <w:rsid w:val="00113654"/>
    <w:rsid w:val="00260A22"/>
    <w:rsid w:val="00322EF8"/>
    <w:rsid w:val="003B48B4"/>
    <w:rsid w:val="003F5756"/>
    <w:rsid w:val="004035D0"/>
    <w:rsid w:val="00435476"/>
    <w:rsid w:val="004D0B3B"/>
    <w:rsid w:val="004D6B5F"/>
    <w:rsid w:val="00537B96"/>
    <w:rsid w:val="00547CA3"/>
    <w:rsid w:val="00632379"/>
    <w:rsid w:val="00714B27"/>
    <w:rsid w:val="007458CE"/>
    <w:rsid w:val="0075036E"/>
    <w:rsid w:val="008101B5"/>
    <w:rsid w:val="008B4A94"/>
    <w:rsid w:val="00904E04"/>
    <w:rsid w:val="00946BE5"/>
    <w:rsid w:val="00964A56"/>
    <w:rsid w:val="009E6673"/>
    <w:rsid w:val="00A75882"/>
    <w:rsid w:val="00AA4DA0"/>
    <w:rsid w:val="00AC6918"/>
    <w:rsid w:val="00B115FA"/>
    <w:rsid w:val="00B8394E"/>
    <w:rsid w:val="00B93DE6"/>
    <w:rsid w:val="00BF0A2F"/>
    <w:rsid w:val="00C45FB7"/>
    <w:rsid w:val="00D63FB5"/>
    <w:rsid w:val="00D80708"/>
    <w:rsid w:val="00E71521"/>
    <w:rsid w:val="00EB0B79"/>
    <w:rsid w:val="00F275F9"/>
    <w:rsid w:val="00FA03E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904E04"/>
    <w:pPr>
      <w:keepNext/>
      <w:keepLines/>
      <w:spacing w:before="240" w:after="240"/>
      <w:outlineLvl w:val="0"/>
    </w:pPr>
    <w:rPr>
      <w:rFonts w:asciiTheme="majorHAnsi" w:eastAsiaTheme="majorEastAsia" w:hAnsiTheme="majorHAnsi" w:cstheme="majorBidi"/>
      <w:b/>
      <w:bCs/>
      <w:color w:val="2E74B5" w:themeColor="accent1" w:themeShade="BF"/>
      <w:sz w:val="28"/>
      <w:szCs w:val="28"/>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80708"/>
    <w:rPr>
      <w:strike w:val="0"/>
      <w:dstrike w:val="0"/>
      <w:color w:val="E84D5C"/>
      <w:u w:val="none"/>
      <w:effect w:val="none"/>
    </w:rPr>
  </w:style>
  <w:style w:type="character" w:styleId="Vurgu">
    <w:name w:val="Emphasis"/>
    <w:basedOn w:val="VarsaylanParagrafYazTipi"/>
    <w:uiPriority w:val="20"/>
    <w:qFormat/>
    <w:rsid w:val="00D80708"/>
    <w:rPr>
      <w:i/>
      <w:iCs/>
    </w:rPr>
  </w:style>
  <w:style w:type="character" w:styleId="Gl">
    <w:name w:val="Strong"/>
    <w:basedOn w:val="VarsaylanParagrafYazTipi"/>
    <w:uiPriority w:val="22"/>
    <w:qFormat/>
    <w:rsid w:val="00D80708"/>
    <w:rPr>
      <w:b/>
      <w:bCs/>
    </w:rPr>
  </w:style>
  <w:style w:type="paragraph" w:styleId="NormalWeb">
    <w:name w:val="Normal (Web)"/>
    <w:basedOn w:val="Normal"/>
    <w:uiPriority w:val="99"/>
    <w:unhideWhenUsed/>
    <w:rsid w:val="00D8070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04E04"/>
    <w:pPr>
      <w:ind w:left="720"/>
      <w:contextualSpacing/>
    </w:pPr>
  </w:style>
  <w:style w:type="character" w:customStyle="1" w:styleId="Balk1Char">
    <w:name w:val="Başlık 1 Char"/>
    <w:basedOn w:val="VarsaylanParagrafYazTipi"/>
    <w:link w:val="Balk1"/>
    <w:uiPriority w:val="9"/>
    <w:rsid w:val="00904E04"/>
    <w:rPr>
      <w:rFonts w:asciiTheme="majorHAnsi" w:eastAsiaTheme="majorEastAsia" w:hAnsiTheme="majorHAnsi" w:cstheme="majorBidi"/>
      <w:b/>
      <w:bCs/>
      <w:color w:val="2E74B5" w:themeColor="accent1" w:themeShade="BF"/>
      <w:sz w:val="28"/>
      <w:szCs w:val="28"/>
    </w:rPr>
  </w:style>
  <w:style w:type="paragraph" w:styleId="stbilgi">
    <w:name w:val="header"/>
    <w:basedOn w:val="Normal"/>
    <w:link w:val="stbilgiChar"/>
    <w:uiPriority w:val="99"/>
    <w:unhideWhenUsed/>
    <w:rsid w:val="007458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458CE"/>
  </w:style>
  <w:style w:type="paragraph" w:styleId="Altbilgi">
    <w:name w:val="footer"/>
    <w:basedOn w:val="Normal"/>
    <w:link w:val="AltbilgiChar"/>
    <w:uiPriority w:val="99"/>
    <w:unhideWhenUsed/>
    <w:rsid w:val="007458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458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904E04"/>
    <w:pPr>
      <w:keepNext/>
      <w:keepLines/>
      <w:spacing w:before="240" w:after="240"/>
      <w:outlineLvl w:val="0"/>
    </w:pPr>
    <w:rPr>
      <w:rFonts w:asciiTheme="majorHAnsi" w:eastAsiaTheme="majorEastAsia" w:hAnsiTheme="majorHAnsi" w:cstheme="majorBidi"/>
      <w:b/>
      <w:bCs/>
      <w:color w:val="2E74B5" w:themeColor="accent1" w:themeShade="BF"/>
      <w:sz w:val="28"/>
      <w:szCs w:val="28"/>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80708"/>
    <w:rPr>
      <w:strike w:val="0"/>
      <w:dstrike w:val="0"/>
      <w:color w:val="E84D5C"/>
      <w:u w:val="none"/>
      <w:effect w:val="none"/>
    </w:rPr>
  </w:style>
  <w:style w:type="character" w:styleId="Vurgu">
    <w:name w:val="Emphasis"/>
    <w:basedOn w:val="VarsaylanParagrafYazTipi"/>
    <w:uiPriority w:val="20"/>
    <w:qFormat/>
    <w:rsid w:val="00D80708"/>
    <w:rPr>
      <w:i/>
      <w:iCs/>
    </w:rPr>
  </w:style>
  <w:style w:type="character" w:styleId="Gl">
    <w:name w:val="Strong"/>
    <w:basedOn w:val="VarsaylanParagrafYazTipi"/>
    <w:uiPriority w:val="22"/>
    <w:qFormat/>
    <w:rsid w:val="00D80708"/>
    <w:rPr>
      <w:b/>
      <w:bCs/>
    </w:rPr>
  </w:style>
  <w:style w:type="paragraph" w:styleId="NormalWeb">
    <w:name w:val="Normal (Web)"/>
    <w:basedOn w:val="Normal"/>
    <w:uiPriority w:val="99"/>
    <w:unhideWhenUsed/>
    <w:rsid w:val="00D8070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04E04"/>
    <w:pPr>
      <w:ind w:left="720"/>
      <w:contextualSpacing/>
    </w:pPr>
  </w:style>
  <w:style w:type="character" w:customStyle="1" w:styleId="Balk1Char">
    <w:name w:val="Başlık 1 Char"/>
    <w:basedOn w:val="VarsaylanParagrafYazTipi"/>
    <w:link w:val="Balk1"/>
    <w:uiPriority w:val="9"/>
    <w:rsid w:val="00904E04"/>
    <w:rPr>
      <w:rFonts w:asciiTheme="majorHAnsi" w:eastAsiaTheme="majorEastAsia" w:hAnsiTheme="majorHAnsi" w:cstheme="majorBidi"/>
      <w:b/>
      <w:bCs/>
      <w:color w:val="2E74B5" w:themeColor="accent1" w:themeShade="BF"/>
      <w:sz w:val="28"/>
      <w:szCs w:val="28"/>
    </w:rPr>
  </w:style>
  <w:style w:type="paragraph" w:styleId="stbilgi">
    <w:name w:val="header"/>
    <w:basedOn w:val="Normal"/>
    <w:link w:val="stbilgiChar"/>
    <w:uiPriority w:val="99"/>
    <w:unhideWhenUsed/>
    <w:rsid w:val="007458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458CE"/>
  </w:style>
  <w:style w:type="paragraph" w:styleId="Altbilgi">
    <w:name w:val="footer"/>
    <w:basedOn w:val="Normal"/>
    <w:link w:val="AltbilgiChar"/>
    <w:uiPriority w:val="99"/>
    <w:unhideWhenUsed/>
    <w:rsid w:val="007458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45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27964">
      <w:bodyDiv w:val="1"/>
      <w:marLeft w:val="0"/>
      <w:marRight w:val="0"/>
      <w:marTop w:val="0"/>
      <w:marBottom w:val="0"/>
      <w:divBdr>
        <w:top w:val="none" w:sz="0" w:space="0" w:color="auto"/>
        <w:left w:val="none" w:sz="0" w:space="0" w:color="auto"/>
        <w:bottom w:val="none" w:sz="0" w:space="0" w:color="auto"/>
        <w:right w:val="none" w:sz="0" w:space="0" w:color="auto"/>
      </w:divBdr>
    </w:div>
    <w:div w:id="109715009">
      <w:bodyDiv w:val="1"/>
      <w:marLeft w:val="0"/>
      <w:marRight w:val="0"/>
      <w:marTop w:val="0"/>
      <w:marBottom w:val="0"/>
      <w:divBdr>
        <w:top w:val="none" w:sz="0" w:space="0" w:color="auto"/>
        <w:left w:val="none" w:sz="0" w:space="0" w:color="auto"/>
        <w:bottom w:val="none" w:sz="0" w:space="0" w:color="auto"/>
        <w:right w:val="none" w:sz="0" w:space="0" w:color="auto"/>
      </w:divBdr>
    </w:div>
    <w:div w:id="115218087">
      <w:bodyDiv w:val="1"/>
      <w:marLeft w:val="0"/>
      <w:marRight w:val="0"/>
      <w:marTop w:val="0"/>
      <w:marBottom w:val="0"/>
      <w:divBdr>
        <w:top w:val="none" w:sz="0" w:space="0" w:color="auto"/>
        <w:left w:val="none" w:sz="0" w:space="0" w:color="auto"/>
        <w:bottom w:val="none" w:sz="0" w:space="0" w:color="auto"/>
        <w:right w:val="none" w:sz="0" w:space="0" w:color="auto"/>
      </w:divBdr>
      <w:divsChild>
        <w:div w:id="1290622021">
          <w:marLeft w:val="0"/>
          <w:marRight w:val="0"/>
          <w:marTop w:val="0"/>
          <w:marBottom w:val="0"/>
          <w:divBdr>
            <w:top w:val="none" w:sz="0" w:space="0" w:color="auto"/>
            <w:left w:val="none" w:sz="0" w:space="0" w:color="auto"/>
            <w:bottom w:val="none" w:sz="0" w:space="0" w:color="auto"/>
            <w:right w:val="none" w:sz="0" w:space="0" w:color="auto"/>
          </w:divBdr>
          <w:divsChild>
            <w:div w:id="1562789855">
              <w:marLeft w:val="0"/>
              <w:marRight w:val="0"/>
              <w:marTop w:val="0"/>
              <w:marBottom w:val="0"/>
              <w:divBdr>
                <w:top w:val="none" w:sz="0" w:space="0" w:color="auto"/>
                <w:left w:val="none" w:sz="0" w:space="0" w:color="auto"/>
                <w:bottom w:val="none" w:sz="0" w:space="0" w:color="auto"/>
                <w:right w:val="none" w:sz="0" w:space="0" w:color="auto"/>
              </w:divBdr>
              <w:divsChild>
                <w:div w:id="612204242">
                  <w:marLeft w:val="0"/>
                  <w:marRight w:val="0"/>
                  <w:marTop w:val="0"/>
                  <w:marBottom w:val="0"/>
                  <w:divBdr>
                    <w:top w:val="none" w:sz="0" w:space="0" w:color="auto"/>
                    <w:left w:val="none" w:sz="0" w:space="0" w:color="auto"/>
                    <w:bottom w:val="none" w:sz="0" w:space="0" w:color="auto"/>
                    <w:right w:val="none" w:sz="0" w:space="0" w:color="auto"/>
                  </w:divBdr>
                  <w:divsChild>
                    <w:div w:id="1176116230">
                      <w:marLeft w:val="0"/>
                      <w:marRight w:val="0"/>
                      <w:marTop w:val="0"/>
                      <w:marBottom w:val="0"/>
                      <w:divBdr>
                        <w:top w:val="none" w:sz="0" w:space="0" w:color="auto"/>
                        <w:left w:val="none" w:sz="0" w:space="0" w:color="auto"/>
                        <w:bottom w:val="none" w:sz="0" w:space="0" w:color="auto"/>
                        <w:right w:val="none" w:sz="0" w:space="0" w:color="auto"/>
                      </w:divBdr>
                      <w:divsChild>
                        <w:div w:id="1659646918">
                          <w:marLeft w:val="0"/>
                          <w:marRight w:val="0"/>
                          <w:marTop w:val="0"/>
                          <w:marBottom w:val="0"/>
                          <w:divBdr>
                            <w:top w:val="none" w:sz="0" w:space="0" w:color="auto"/>
                            <w:left w:val="none" w:sz="0" w:space="0" w:color="auto"/>
                            <w:bottom w:val="none" w:sz="0" w:space="0" w:color="auto"/>
                            <w:right w:val="none" w:sz="0" w:space="0" w:color="auto"/>
                          </w:divBdr>
                          <w:divsChild>
                            <w:div w:id="1324121860">
                              <w:marLeft w:val="0"/>
                              <w:marRight w:val="0"/>
                              <w:marTop w:val="0"/>
                              <w:marBottom w:val="0"/>
                              <w:divBdr>
                                <w:top w:val="none" w:sz="0" w:space="0" w:color="auto"/>
                                <w:left w:val="none" w:sz="0" w:space="0" w:color="auto"/>
                                <w:bottom w:val="none" w:sz="0" w:space="0" w:color="auto"/>
                                <w:right w:val="none" w:sz="0" w:space="0" w:color="auto"/>
                              </w:divBdr>
                              <w:divsChild>
                                <w:div w:id="212985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747563">
      <w:bodyDiv w:val="1"/>
      <w:marLeft w:val="0"/>
      <w:marRight w:val="0"/>
      <w:marTop w:val="0"/>
      <w:marBottom w:val="0"/>
      <w:divBdr>
        <w:top w:val="none" w:sz="0" w:space="0" w:color="auto"/>
        <w:left w:val="none" w:sz="0" w:space="0" w:color="auto"/>
        <w:bottom w:val="none" w:sz="0" w:space="0" w:color="auto"/>
        <w:right w:val="none" w:sz="0" w:space="0" w:color="auto"/>
      </w:divBdr>
      <w:divsChild>
        <w:div w:id="815612309">
          <w:marLeft w:val="0"/>
          <w:marRight w:val="0"/>
          <w:marTop w:val="0"/>
          <w:marBottom w:val="0"/>
          <w:divBdr>
            <w:top w:val="none" w:sz="0" w:space="0" w:color="auto"/>
            <w:left w:val="none" w:sz="0" w:space="0" w:color="auto"/>
            <w:bottom w:val="none" w:sz="0" w:space="0" w:color="auto"/>
            <w:right w:val="none" w:sz="0" w:space="0" w:color="auto"/>
          </w:divBdr>
          <w:divsChild>
            <w:div w:id="1841190849">
              <w:marLeft w:val="0"/>
              <w:marRight w:val="0"/>
              <w:marTop w:val="0"/>
              <w:marBottom w:val="0"/>
              <w:divBdr>
                <w:top w:val="none" w:sz="0" w:space="0" w:color="auto"/>
                <w:left w:val="none" w:sz="0" w:space="0" w:color="auto"/>
                <w:bottom w:val="none" w:sz="0" w:space="0" w:color="auto"/>
                <w:right w:val="none" w:sz="0" w:space="0" w:color="auto"/>
              </w:divBdr>
              <w:divsChild>
                <w:div w:id="1366055938">
                  <w:marLeft w:val="0"/>
                  <w:marRight w:val="0"/>
                  <w:marTop w:val="0"/>
                  <w:marBottom w:val="0"/>
                  <w:divBdr>
                    <w:top w:val="none" w:sz="0" w:space="0" w:color="auto"/>
                    <w:left w:val="none" w:sz="0" w:space="0" w:color="auto"/>
                    <w:bottom w:val="none" w:sz="0" w:space="0" w:color="auto"/>
                    <w:right w:val="none" w:sz="0" w:space="0" w:color="auto"/>
                  </w:divBdr>
                  <w:divsChild>
                    <w:div w:id="2089577171">
                      <w:marLeft w:val="0"/>
                      <w:marRight w:val="0"/>
                      <w:marTop w:val="0"/>
                      <w:marBottom w:val="0"/>
                      <w:divBdr>
                        <w:top w:val="none" w:sz="0" w:space="0" w:color="auto"/>
                        <w:left w:val="none" w:sz="0" w:space="0" w:color="auto"/>
                        <w:bottom w:val="none" w:sz="0" w:space="0" w:color="auto"/>
                        <w:right w:val="none" w:sz="0" w:space="0" w:color="auto"/>
                      </w:divBdr>
                      <w:divsChild>
                        <w:div w:id="280962641">
                          <w:marLeft w:val="0"/>
                          <w:marRight w:val="0"/>
                          <w:marTop w:val="0"/>
                          <w:marBottom w:val="0"/>
                          <w:divBdr>
                            <w:top w:val="none" w:sz="0" w:space="0" w:color="auto"/>
                            <w:left w:val="none" w:sz="0" w:space="0" w:color="auto"/>
                            <w:bottom w:val="none" w:sz="0" w:space="0" w:color="auto"/>
                            <w:right w:val="none" w:sz="0" w:space="0" w:color="auto"/>
                          </w:divBdr>
                          <w:divsChild>
                            <w:div w:id="712342270">
                              <w:marLeft w:val="0"/>
                              <w:marRight w:val="0"/>
                              <w:marTop w:val="0"/>
                              <w:marBottom w:val="0"/>
                              <w:divBdr>
                                <w:top w:val="none" w:sz="0" w:space="0" w:color="auto"/>
                                <w:left w:val="none" w:sz="0" w:space="0" w:color="auto"/>
                                <w:bottom w:val="none" w:sz="0" w:space="0" w:color="auto"/>
                                <w:right w:val="none" w:sz="0" w:space="0" w:color="auto"/>
                              </w:divBdr>
                              <w:divsChild>
                                <w:div w:id="6231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210082">
      <w:bodyDiv w:val="1"/>
      <w:marLeft w:val="0"/>
      <w:marRight w:val="0"/>
      <w:marTop w:val="0"/>
      <w:marBottom w:val="0"/>
      <w:divBdr>
        <w:top w:val="none" w:sz="0" w:space="0" w:color="auto"/>
        <w:left w:val="none" w:sz="0" w:space="0" w:color="auto"/>
        <w:bottom w:val="none" w:sz="0" w:space="0" w:color="auto"/>
        <w:right w:val="none" w:sz="0" w:space="0" w:color="auto"/>
      </w:divBdr>
      <w:divsChild>
        <w:div w:id="24520580">
          <w:marLeft w:val="0"/>
          <w:marRight w:val="0"/>
          <w:marTop w:val="0"/>
          <w:marBottom w:val="0"/>
          <w:divBdr>
            <w:top w:val="none" w:sz="0" w:space="0" w:color="auto"/>
            <w:left w:val="none" w:sz="0" w:space="0" w:color="auto"/>
            <w:bottom w:val="none" w:sz="0" w:space="0" w:color="auto"/>
            <w:right w:val="none" w:sz="0" w:space="0" w:color="auto"/>
          </w:divBdr>
        </w:div>
        <w:div w:id="56899658">
          <w:marLeft w:val="0"/>
          <w:marRight w:val="0"/>
          <w:marTop w:val="0"/>
          <w:marBottom w:val="0"/>
          <w:divBdr>
            <w:top w:val="none" w:sz="0" w:space="0" w:color="auto"/>
            <w:left w:val="none" w:sz="0" w:space="0" w:color="auto"/>
            <w:bottom w:val="none" w:sz="0" w:space="0" w:color="auto"/>
            <w:right w:val="none" w:sz="0" w:space="0" w:color="auto"/>
          </w:divBdr>
        </w:div>
        <w:div w:id="58288759">
          <w:marLeft w:val="0"/>
          <w:marRight w:val="0"/>
          <w:marTop w:val="0"/>
          <w:marBottom w:val="0"/>
          <w:divBdr>
            <w:top w:val="none" w:sz="0" w:space="0" w:color="auto"/>
            <w:left w:val="none" w:sz="0" w:space="0" w:color="auto"/>
            <w:bottom w:val="none" w:sz="0" w:space="0" w:color="auto"/>
            <w:right w:val="none" w:sz="0" w:space="0" w:color="auto"/>
          </w:divBdr>
        </w:div>
        <w:div w:id="129249900">
          <w:marLeft w:val="0"/>
          <w:marRight w:val="0"/>
          <w:marTop w:val="0"/>
          <w:marBottom w:val="0"/>
          <w:divBdr>
            <w:top w:val="none" w:sz="0" w:space="0" w:color="auto"/>
            <w:left w:val="none" w:sz="0" w:space="0" w:color="auto"/>
            <w:bottom w:val="none" w:sz="0" w:space="0" w:color="auto"/>
            <w:right w:val="none" w:sz="0" w:space="0" w:color="auto"/>
          </w:divBdr>
        </w:div>
        <w:div w:id="139426255">
          <w:marLeft w:val="0"/>
          <w:marRight w:val="0"/>
          <w:marTop w:val="0"/>
          <w:marBottom w:val="0"/>
          <w:divBdr>
            <w:top w:val="none" w:sz="0" w:space="0" w:color="auto"/>
            <w:left w:val="none" w:sz="0" w:space="0" w:color="auto"/>
            <w:bottom w:val="none" w:sz="0" w:space="0" w:color="auto"/>
            <w:right w:val="none" w:sz="0" w:space="0" w:color="auto"/>
          </w:divBdr>
        </w:div>
        <w:div w:id="176622782">
          <w:marLeft w:val="0"/>
          <w:marRight w:val="0"/>
          <w:marTop w:val="0"/>
          <w:marBottom w:val="0"/>
          <w:divBdr>
            <w:top w:val="none" w:sz="0" w:space="0" w:color="auto"/>
            <w:left w:val="none" w:sz="0" w:space="0" w:color="auto"/>
            <w:bottom w:val="none" w:sz="0" w:space="0" w:color="auto"/>
            <w:right w:val="none" w:sz="0" w:space="0" w:color="auto"/>
          </w:divBdr>
        </w:div>
        <w:div w:id="206988542">
          <w:marLeft w:val="0"/>
          <w:marRight w:val="0"/>
          <w:marTop w:val="0"/>
          <w:marBottom w:val="0"/>
          <w:divBdr>
            <w:top w:val="none" w:sz="0" w:space="0" w:color="auto"/>
            <w:left w:val="none" w:sz="0" w:space="0" w:color="auto"/>
            <w:bottom w:val="none" w:sz="0" w:space="0" w:color="auto"/>
            <w:right w:val="none" w:sz="0" w:space="0" w:color="auto"/>
          </w:divBdr>
        </w:div>
        <w:div w:id="290865745">
          <w:marLeft w:val="0"/>
          <w:marRight w:val="0"/>
          <w:marTop w:val="0"/>
          <w:marBottom w:val="0"/>
          <w:divBdr>
            <w:top w:val="none" w:sz="0" w:space="0" w:color="auto"/>
            <w:left w:val="none" w:sz="0" w:space="0" w:color="auto"/>
            <w:bottom w:val="none" w:sz="0" w:space="0" w:color="auto"/>
            <w:right w:val="none" w:sz="0" w:space="0" w:color="auto"/>
          </w:divBdr>
        </w:div>
        <w:div w:id="293803238">
          <w:marLeft w:val="0"/>
          <w:marRight w:val="0"/>
          <w:marTop w:val="0"/>
          <w:marBottom w:val="0"/>
          <w:divBdr>
            <w:top w:val="none" w:sz="0" w:space="0" w:color="auto"/>
            <w:left w:val="none" w:sz="0" w:space="0" w:color="auto"/>
            <w:bottom w:val="none" w:sz="0" w:space="0" w:color="auto"/>
            <w:right w:val="none" w:sz="0" w:space="0" w:color="auto"/>
          </w:divBdr>
        </w:div>
        <w:div w:id="298876920">
          <w:marLeft w:val="0"/>
          <w:marRight w:val="0"/>
          <w:marTop w:val="0"/>
          <w:marBottom w:val="0"/>
          <w:divBdr>
            <w:top w:val="none" w:sz="0" w:space="0" w:color="auto"/>
            <w:left w:val="none" w:sz="0" w:space="0" w:color="auto"/>
            <w:bottom w:val="none" w:sz="0" w:space="0" w:color="auto"/>
            <w:right w:val="none" w:sz="0" w:space="0" w:color="auto"/>
          </w:divBdr>
        </w:div>
        <w:div w:id="607083600">
          <w:marLeft w:val="0"/>
          <w:marRight w:val="0"/>
          <w:marTop w:val="0"/>
          <w:marBottom w:val="0"/>
          <w:divBdr>
            <w:top w:val="none" w:sz="0" w:space="0" w:color="auto"/>
            <w:left w:val="none" w:sz="0" w:space="0" w:color="auto"/>
            <w:bottom w:val="none" w:sz="0" w:space="0" w:color="auto"/>
            <w:right w:val="none" w:sz="0" w:space="0" w:color="auto"/>
          </w:divBdr>
        </w:div>
        <w:div w:id="703867563">
          <w:marLeft w:val="0"/>
          <w:marRight w:val="0"/>
          <w:marTop w:val="0"/>
          <w:marBottom w:val="0"/>
          <w:divBdr>
            <w:top w:val="none" w:sz="0" w:space="0" w:color="auto"/>
            <w:left w:val="none" w:sz="0" w:space="0" w:color="auto"/>
            <w:bottom w:val="none" w:sz="0" w:space="0" w:color="auto"/>
            <w:right w:val="none" w:sz="0" w:space="0" w:color="auto"/>
          </w:divBdr>
        </w:div>
        <w:div w:id="716246006">
          <w:marLeft w:val="0"/>
          <w:marRight w:val="0"/>
          <w:marTop w:val="0"/>
          <w:marBottom w:val="0"/>
          <w:divBdr>
            <w:top w:val="none" w:sz="0" w:space="0" w:color="auto"/>
            <w:left w:val="none" w:sz="0" w:space="0" w:color="auto"/>
            <w:bottom w:val="none" w:sz="0" w:space="0" w:color="auto"/>
            <w:right w:val="none" w:sz="0" w:space="0" w:color="auto"/>
          </w:divBdr>
        </w:div>
        <w:div w:id="763112994">
          <w:marLeft w:val="0"/>
          <w:marRight w:val="0"/>
          <w:marTop w:val="0"/>
          <w:marBottom w:val="0"/>
          <w:divBdr>
            <w:top w:val="none" w:sz="0" w:space="0" w:color="auto"/>
            <w:left w:val="none" w:sz="0" w:space="0" w:color="auto"/>
            <w:bottom w:val="none" w:sz="0" w:space="0" w:color="auto"/>
            <w:right w:val="none" w:sz="0" w:space="0" w:color="auto"/>
          </w:divBdr>
        </w:div>
        <w:div w:id="877470907">
          <w:marLeft w:val="0"/>
          <w:marRight w:val="0"/>
          <w:marTop w:val="0"/>
          <w:marBottom w:val="0"/>
          <w:divBdr>
            <w:top w:val="none" w:sz="0" w:space="0" w:color="auto"/>
            <w:left w:val="none" w:sz="0" w:space="0" w:color="auto"/>
            <w:bottom w:val="none" w:sz="0" w:space="0" w:color="auto"/>
            <w:right w:val="none" w:sz="0" w:space="0" w:color="auto"/>
          </w:divBdr>
        </w:div>
        <w:div w:id="1130393810">
          <w:marLeft w:val="0"/>
          <w:marRight w:val="0"/>
          <w:marTop w:val="0"/>
          <w:marBottom w:val="0"/>
          <w:divBdr>
            <w:top w:val="none" w:sz="0" w:space="0" w:color="auto"/>
            <w:left w:val="none" w:sz="0" w:space="0" w:color="auto"/>
            <w:bottom w:val="none" w:sz="0" w:space="0" w:color="auto"/>
            <w:right w:val="none" w:sz="0" w:space="0" w:color="auto"/>
          </w:divBdr>
        </w:div>
        <w:div w:id="1205630738">
          <w:marLeft w:val="0"/>
          <w:marRight w:val="0"/>
          <w:marTop w:val="0"/>
          <w:marBottom w:val="0"/>
          <w:divBdr>
            <w:top w:val="none" w:sz="0" w:space="0" w:color="auto"/>
            <w:left w:val="none" w:sz="0" w:space="0" w:color="auto"/>
            <w:bottom w:val="none" w:sz="0" w:space="0" w:color="auto"/>
            <w:right w:val="none" w:sz="0" w:space="0" w:color="auto"/>
          </w:divBdr>
        </w:div>
        <w:div w:id="1355955590">
          <w:marLeft w:val="0"/>
          <w:marRight w:val="0"/>
          <w:marTop w:val="0"/>
          <w:marBottom w:val="0"/>
          <w:divBdr>
            <w:top w:val="none" w:sz="0" w:space="0" w:color="auto"/>
            <w:left w:val="none" w:sz="0" w:space="0" w:color="auto"/>
            <w:bottom w:val="none" w:sz="0" w:space="0" w:color="auto"/>
            <w:right w:val="none" w:sz="0" w:space="0" w:color="auto"/>
          </w:divBdr>
        </w:div>
        <w:div w:id="1399207550">
          <w:marLeft w:val="0"/>
          <w:marRight w:val="0"/>
          <w:marTop w:val="0"/>
          <w:marBottom w:val="0"/>
          <w:divBdr>
            <w:top w:val="none" w:sz="0" w:space="0" w:color="auto"/>
            <w:left w:val="none" w:sz="0" w:space="0" w:color="auto"/>
            <w:bottom w:val="none" w:sz="0" w:space="0" w:color="auto"/>
            <w:right w:val="none" w:sz="0" w:space="0" w:color="auto"/>
          </w:divBdr>
        </w:div>
        <w:div w:id="1544831007">
          <w:marLeft w:val="0"/>
          <w:marRight w:val="0"/>
          <w:marTop w:val="0"/>
          <w:marBottom w:val="0"/>
          <w:divBdr>
            <w:top w:val="none" w:sz="0" w:space="0" w:color="auto"/>
            <w:left w:val="none" w:sz="0" w:space="0" w:color="auto"/>
            <w:bottom w:val="none" w:sz="0" w:space="0" w:color="auto"/>
            <w:right w:val="none" w:sz="0" w:space="0" w:color="auto"/>
          </w:divBdr>
        </w:div>
        <w:div w:id="1602762230">
          <w:marLeft w:val="0"/>
          <w:marRight w:val="0"/>
          <w:marTop w:val="0"/>
          <w:marBottom w:val="0"/>
          <w:divBdr>
            <w:top w:val="none" w:sz="0" w:space="0" w:color="auto"/>
            <w:left w:val="none" w:sz="0" w:space="0" w:color="auto"/>
            <w:bottom w:val="none" w:sz="0" w:space="0" w:color="auto"/>
            <w:right w:val="none" w:sz="0" w:space="0" w:color="auto"/>
          </w:divBdr>
        </w:div>
        <w:div w:id="1663387179">
          <w:marLeft w:val="0"/>
          <w:marRight w:val="0"/>
          <w:marTop w:val="0"/>
          <w:marBottom w:val="0"/>
          <w:divBdr>
            <w:top w:val="none" w:sz="0" w:space="0" w:color="auto"/>
            <w:left w:val="none" w:sz="0" w:space="0" w:color="auto"/>
            <w:bottom w:val="none" w:sz="0" w:space="0" w:color="auto"/>
            <w:right w:val="none" w:sz="0" w:space="0" w:color="auto"/>
          </w:divBdr>
        </w:div>
        <w:div w:id="1757096807">
          <w:marLeft w:val="0"/>
          <w:marRight w:val="0"/>
          <w:marTop w:val="0"/>
          <w:marBottom w:val="0"/>
          <w:divBdr>
            <w:top w:val="none" w:sz="0" w:space="0" w:color="auto"/>
            <w:left w:val="none" w:sz="0" w:space="0" w:color="auto"/>
            <w:bottom w:val="none" w:sz="0" w:space="0" w:color="auto"/>
            <w:right w:val="none" w:sz="0" w:space="0" w:color="auto"/>
          </w:divBdr>
        </w:div>
        <w:div w:id="1783452317">
          <w:marLeft w:val="0"/>
          <w:marRight w:val="0"/>
          <w:marTop w:val="0"/>
          <w:marBottom w:val="0"/>
          <w:divBdr>
            <w:top w:val="none" w:sz="0" w:space="0" w:color="auto"/>
            <w:left w:val="none" w:sz="0" w:space="0" w:color="auto"/>
            <w:bottom w:val="none" w:sz="0" w:space="0" w:color="auto"/>
            <w:right w:val="none" w:sz="0" w:space="0" w:color="auto"/>
          </w:divBdr>
        </w:div>
        <w:div w:id="1985619020">
          <w:marLeft w:val="0"/>
          <w:marRight w:val="0"/>
          <w:marTop w:val="0"/>
          <w:marBottom w:val="0"/>
          <w:divBdr>
            <w:top w:val="none" w:sz="0" w:space="0" w:color="auto"/>
            <w:left w:val="none" w:sz="0" w:space="0" w:color="auto"/>
            <w:bottom w:val="none" w:sz="0" w:space="0" w:color="auto"/>
            <w:right w:val="none" w:sz="0" w:space="0" w:color="auto"/>
          </w:divBdr>
        </w:div>
        <w:div w:id="2035887112">
          <w:marLeft w:val="0"/>
          <w:marRight w:val="0"/>
          <w:marTop w:val="0"/>
          <w:marBottom w:val="0"/>
          <w:divBdr>
            <w:top w:val="none" w:sz="0" w:space="0" w:color="auto"/>
            <w:left w:val="none" w:sz="0" w:space="0" w:color="auto"/>
            <w:bottom w:val="none" w:sz="0" w:space="0" w:color="auto"/>
            <w:right w:val="none" w:sz="0" w:space="0" w:color="auto"/>
          </w:divBdr>
        </w:div>
        <w:div w:id="2075086137">
          <w:marLeft w:val="0"/>
          <w:marRight w:val="0"/>
          <w:marTop w:val="0"/>
          <w:marBottom w:val="0"/>
          <w:divBdr>
            <w:top w:val="none" w:sz="0" w:space="0" w:color="auto"/>
            <w:left w:val="none" w:sz="0" w:space="0" w:color="auto"/>
            <w:bottom w:val="none" w:sz="0" w:space="0" w:color="auto"/>
            <w:right w:val="none" w:sz="0" w:space="0" w:color="auto"/>
          </w:divBdr>
        </w:div>
      </w:divsChild>
    </w:div>
    <w:div w:id="474184291">
      <w:bodyDiv w:val="1"/>
      <w:marLeft w:val="0"/>
      <w:marRight w:val="0"/>
      <w:marTop w:val="0"/>
      <w:marBottom w:val="0"/>
      <w:divBdr>
        <w:top w:val="none" w:sz="0" w:space="0" w:color="auto"/>
        <w:left w:val="none" w:sz="0" w:space="0" w:color="auto"/>
        <w:bottom w:val="none" w:sz="0" w:space="0" w:color="auto"/>
        <w:right w:val="none" w:sz="0" w:space="0" w:color="auto"/>
      </w:divBdr>
    </w:div>
    <w:div w:id="725687280">
      <w:bodyDiv w:val="1"/>
      <w:marLeft w:val="0"/>
      <w:marRight w:val="0"/>
      <w:marTop w:val="0"/>
      <w:marBottom w:val="0"/>
      <w:divBdr>
        <w:top w:val="none" w:sz="0" w:space="0" w:color="auto"/>
        <w:left w:val="none" w:sz="0" w:space="0" w:color="auto"/>
        <w:bottom w:val="none" w:sz="0" w:space="0" w:color="auto"/>
        <w:right w:val="none" w:sz="0" w:space="0" w:color="auto"/>
      </w:divBdr>
    </w:div>
    <w:div w:id="760876591">
      <w:bodyDiv w:val="1"/>
      <w:marLeft w:val="0"/>
      <w:marRight w:val="0"/>
      <w:marTop w:val="0"/>
      <w:marBottom w:val="0"/>
      <w:divBdr>
        <w:top w:val="none" w:sz="0" w:space="0" w:color="auto"/>
        <w:left w:val="none" w:sz="0" w:space="0" w:color="auto"/>
        <w:bottom w:val="none" w:sz="0" w:space="0" w:color="auto"/>
        <w:right w:val="none" w:sz="0" w:space="0" w:color="auto"/>
      </w:divBdr>
    </w:div>
    <w:div w:id="971910104">
      <w:bodyDiv w:val="1"/>
      <w:marLeft w:val="0"/>
      <w:marRight w:val="0"/>
      <w:marTop w:val="0"/>
      <w:marBottom w:val="0"/>
      <w:divBdr>
        <w:top w:val="none" w:sz="0" w:space="0" w:color="auto"/>
        <w:left w:val="none" w:sz="0" w:space="0" w:color="auto"/>
        <w:bottom w:val="none" w:sz="0" w:space="0" w:color="auto"/>
        <w:right w:val="none" w:sz="0" w:space="0" w:color="auto"/>
      </w:divBdr>
    </w:div>
    <w:div w:id="1159347951">
      <w:bodyDiv w:val="1"/>
      <w:marLeft w:val="0"/>
      <w:marRight w:val="0"/>
      <w:marTop w:val="0"/>
      <w:marBottom w:val="0"/>
      <w:divBdr>
        <w:top w:val="none" w:sz="0" w:space="0" w:color="auto"/>
        <w:left w:val="none" w:sz="0" w:space="0" w:color="auto"/>
        <w:bottom w:val="none" w:sz="0" w:space="0" w:color="auto"/>
        <w:right w:val="none" w:sz="0" w:space="0" w:color="auto"/>
      </w:divBdr>
    </w:div>
    <w:div w:id="1603759986">
      <w:bodyDiv w:val="1"/>
      <w:marLeft w:val="0"/>
      <w:marRight w:val="0"/>
      <w:marTop w:val="0"/>
      <w:marBottom w:val="0"/>
      <w:divBdr>
        <w:top w:val="none" w:sz="0" w:space="0" w:color="auto"/>
        <w:left w:val="none" w:sz="0" w:space="0" w:color="auto"/>
        <w:bottom w:val="none" w:sz="0" w:space="0" w:color="auto"/>
        <w:right w:val="none" w:sz="0" w:space="0" w:color="auto"/>
      </w:divBdr>
      <w:divsChild>
        <w:div w:id="1006789161">
          <w:marLeft w:val="0"/>
          <w:marRight w:val="0"/>
          <w:marTop w:val="0"/>
          <w:marBottom w:val="0"/>
          <w:divBdr>
            <w:top w:val="none" w:sz="0" w:space="0" w:color="auto"/>
            <w:left w:val="none" w:sz="0" w:space="0" w:color="auto"/>
            <w:bottom w:val="none" w:sz="0" w:space="0" w:color="auto"/>
            <w:right w:val="none" w:sz="0" w:space="0" w:color="auto"/>
          </w:divBdr>
          <w:divsChild>
            <w:div w:id="1136067873">
              <w:marLeft w:val="0"/>
              <w:marRight w:val="0"/>
              <w:marTop w:val="0"/>
              <w:marBottom w:val="0"/>
              <w:divBdr>
                <w:top w:val="none" w:sz="0" w:space="0" w:color="auto"/>
                <w:left w:val="none" w:sz="0" w:space="0" w:color="auto"/>
                <w:bottom w:val="none" w:sz="0" w:space="0" w:color="auto"/>
                <w:right w:val="none" w:sz="0" w:space="0" w:color="auto"/>
              </w:divBdr>
              <w:divsChild>
                <w:div w:id="1793863331">
                  <w:marLeft w:val="0"/>
                  <w:marRight w:val="0"/>
                  <w:marTop w:val="0"/>
                  <w:marBottom w:val="0"/>
                  <w:divBdr>
                    <w:top w:val="none" w:sz="0" w:space="0" w:color="auto"/>
                    <w:left w:val="none" w:sz="0" w:space="0" w:color="auto"/>
                    <w:bottom w:val="none" w:sz="0" w:space="0" w:color="auto"/>
                    <w:right w:val="none" w:sz="0" w:space="0" w:color="auto"/>
                  </w:divBdr>
                  <w:divsChild>
                    <w:div w:id="1192841715">
                      <w:marLeft w:val="0"/>
                      <w:marRight w:val="0"/>
                      <w:marTop w:val="0"/>
                      <w:marBottom w:val="0"/>
                      <w:divBdr>
                        <w:top w:val="none" w:sz="0" w:space="0" w:color="auto"/>
                        <w:left w:val="none" w:sz="0" w:space="0" w:color="auto"/>
                        <w:bottom w:val="none" w:sz="0" w:space="0" w:color="auto"/>
                        <w:right w:val="none" w:sz="0" w:space="0" w:color="auto"/>
                      </w:divBdr>
                      <w:divsChild>
                        <w:div w:id="1632007832">
                          <w:marLeft w:val="0"/>
                          <w:marRight w:val="0"/>
                          <w:marTop w:val="0"/>
                          <w:marBottom w:val="0"/>
                          <w:divBdr>
                            <w:top w:val="none" w:sz="0" w:space="0" w:color="auto"/>
                            <w:left w:val="none" w:sz="0" w:space="0" w:color="auto"/>
                            <w:bottom w:val="none" w:sz="0" w:space="0" w:color="auto"/>
                            <w:right w:val="none" w:sz="0" w:space="0" w:color="auto"/>
                          </w:divBdr>
                          <w:divsChild>
                            <w:div w:id="37557919">
                              <w:marLeft w:val="0"/>
                              <w:marRight w:val="0"/>
                              <w:marTop w:val="0"/>
                              <w:marBottom w:val="0"/>
                              <w:divBdr>
                                <w:top w:val="none" w:sz="0" w:space="0" w:color="auto"/>
                                <w:left w:val="none" w:sz="0" w:space="0" w:color="auto"/>
                                <w:bottom w:val="none" w:sz="0" w:space="0" w:color="auto"/>
                                <w:right w:val="none" w:sz="0" w:space="0" w:color="auto"/>
                              </w:divBdr>
                              <w:divsChild>
                                <w:div w:id="958534347">
                                  <w:marLeft w:val="0"/>
                                  <w:marRight w:val="0"/>
                                  <w:marTop w:val="0"/>
                                  <w:marBottom w:val="0"/>
                                  <w:divBdr>
                                    <w:top w:val="none" w:sz="0" w:space="0" w:color="auto"/>
                                    <w:left w:val="none" w:sz="0" w:space="0" w:color="auto"/>
                                    <w:bottom w:val="none" w:sz="0" w:space="0" w:color="auto"/>
                                    <w:right w:val="none" w:sz="0" w:space="0" w:color="auto"/>
                                  </w:divBdr>
                                  <w:divsChild>
                                    <w:div w:id="38564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519902">
      <w:bodyDiv w:val="1"/>
      <w:marLeft w:val="0"/>
      <w:marRight w:val="0"/>
      <w:marTop w:val="0"/>
      <w:marBottom w:val="0"/>
      <w:divBdr>
        <w:top w:val="none" w:sz="0" w:space="0" w:color="auto"/>
        <w:left w:val="none" w:sz="0" w:space="0" w:color="auto"/>
        <w:bottom w:val="none" w:sz="0" w:space="0" w:color="auto"/>
        <w:right w:val="none" w:sz="0" w:space="0" w:color="auto"/>
      </w:divBdr>
    </w:div>
    <w:div w:id="202762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slamdahayat.com/news.php?readmore=60" TargetMode="External"/><Relationship Id="rId18" Type="http://schemas.openxmlformats.org/officeDocument/2006/relationships/hyperlink" Target="http://www.islamdahayat.com/news.php?readmore=60" TargetMode="External"/><Relationship Id="rId26" Type="http://schemas.openxmlformats.org/officeDocument/2006/relationships/hyperlink" Target="http://www.islamdahayat.com/news.php?readmore=60" TargetMode="External"/><Relationship Id="rId39" Type="http://schemas.openxmlformats.org/officeDocument/2006/relationships/hyperlink" Target="http://www.islamdahayat.com/news.php?readmore=60" TargetMode="External"/><Relationship Id="rId21" Type="http://schemas.openxmlformats.org/officeDocument/2006/relationships/hyperlink" Target="http://www.islamdahayat.com/news.php?readmore=60" TargetMode="External"/><Relationship Id="rId34" Type="http://schemas.openxmlformats.org/officeDocument/2006/relationships/hyperlink" Target="http://www.islamdahayat.com/news.php?readmore=60" TargetMode="External"/><Relationship Id="rId42" Type="http://schemas.openxmlformats.org/officeDocument/2006/relationships/hyperlink" Target="http://www.islamdahayat.com/news.php?readmore=60" TargetMode="External"/><Relationship Id="rId47" Type="http://schemas.openxmlformats.org/officeDocument/2006/relationships/hyperlink" Target="http://www.islamdahayat.com/news.php?readmore=60" TargetMode="External"/><Relationship Id="rId50" Type="http://schemas.openxmlformats.org/officeDocument/2006/relationships/hyperlink" Target="http://www.islamdahayat.com/news.php?readmore=60" TargetMode="External"/><Relationship Id="rId55" Type="http://schemas.openxmlformats.org/officeDocument/2006/relationships/hyperlink" Target="http://www.islamdahayat.com/news.php?readmore=60"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islamdahayat.com/news.php?readmore=60" TargetMode="External"/><Relationship Id="rId20" Type="http://schemas.openxmlformats.org/officeDocument/2006/relationships/hyperlink" Target="http://www.islamdahayat.com/news.php?readmore=60" TargetMode="External"/><Relationship Id="rId29" Type="http://schemas.openxmlformats.org/officeDocument/2006/relationships/hyperlink" Target="http://www.islamdahayat.com/news.php?readmore=60" TargetMode="External"/><Relationship Id="rId41" Type="http://schemas.openxmlformats.org/officeDocument/2006/relationships/hyperlink" Target="http://www.islamdahayat.com/news.php?readmore=60" TargetMode="External"/><Relationship Id="rId54" Type="http://schemas.openxmlformats.org/officeDocument/2006/relationships/hyperlink" Target="http://www.islamdahayat.com/news.php?readmore=60"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slamdahayat.com/news.php?readmore=60" TargetMode="External"/><Relationship Id="rId24" Type="http://schemas.openxmlformats.org/officeDocument/2006/relationships/hyperlink" Target="http://www.islamdahayat.com/news.php?readmore=60" TargetMode="External"/><Relationship Id="rId32" Type="http://schemas.openxmlformats.org/officeDocument/2006/relationships/hyperlink" Target="http://imanilmihali.com/peygamberimiz/" TargetMode="External"/><Relationship Id="rId37" Type="http://schemas.openxmlformats.org/officeDocument/2006/relationships/hyperlink" Target="http://www.islamdahayat.com/news.php?readmore=60" TargetMode="External"/><Relationship Id="rId40" Type="http://schemas.openxmlformats.org/officeDocument/2006/relationships/hyperlink" Target="http://www.islamdahayat.com/news.php?readmore=60" TargetMode="External"/><Relationship Id="rId45" Type="http://schemas.openxmlformats.org/officeDocument/2006/relationships/hyperlink" Target="http://www.islamdahayat.com/news.php?readmore=60" TargetMode="External"/><Relationship Id="rId53" Type="http://schemas.openxmlformats.org/officeDocument/2006/relationships/hyperlink" Target="http://www.islamdahayat.com/news.php?readmore=60" TargetMode="External"/><Relationship Id="rId58" Type="http://schemas.openxmlformats.org/officeDocument/2006/relationships/hyperlink" Target="http://www.islamdahayat.com/news.php?readmore=60" TargetMode="External"/><Relationship Id="rId5" Type="http://schemas.openxmlformats.org/officeDocument/2006/relationships/webSettings" Target="webSettings.xml"/><Relationship Id="rId15" Type="http://schemas.openxmlformats.org/officeDocument/2006/relationships/hyperlink" Target="http://www.islamdahayat.com/news.php?readmore=60" TargetMode="External"/><Relationship Id="rId23" Type="http://schemas.openxmlformats.org/officeDocument/2006/relationships/hyperlink" Target="http://www.islamdahayat.com/news.php?readmore=60" TargetMode="External"/><Relationship Id="rId28" Type="http://schemas.openxmlformats.org/officeDocument/2006/relationships/hyperlink" Target="http://www.islamdahayat.com/news.php?readmore=60" TargetMode="External"/><Relationship Id="rId36" Type="http://schemas.openxmlformats.org/officeDocument/2006/relationships/hyperlink" Target="http://www.islamdahayat.com/news.php?readmore=60" TargetMode="External"/><Relationship Id="rId49" Type="http://schemas.openxmlformats.org/officeDocument/2006/relationships/hyperlink" Target="http://www.islamdahayat.com/news.php?readmore=60" TargetMode="External"/><Relationship Id="rId57" Type="http://schemas.openxmlformats.org/officeDocument/2006/relationships/hyperlink" Target="http://www.islamdahayat.com/news.php?readmore=60" TargetMode="External"/><Relationship Id="rId61" Type="http://schemas.openxmlformats.org/officeDocument/2006/relationships/fontTable" Target="fontTable.xml"/><Relationship Id="rId10" Type="http://schemas.openxmlformats.org/officeDocument/2006/relationships/hyperlink" Target="http://www.islamdahayat.com/news.php?readmore=60" TargetMode="External"/><Relationship Id="rId19" Type="http://schemas.openxmlformats.org/officeDocument/2006/relationships/hyperlink" Target="http://www.islamdahayat.com/news.php?readmore=60" TargetMode="External"/><Relationship Id="rId31" Type="http://schemas.openxmlformats.org/officeDocument/2006/relationships/hyperlink" Target="http://www.islamdahayat.com/news.php?readmore=60" TargetMode="External"/><Relationship Id="rId44" Type="http://schemas.openxmlformats.org/officeDocument/2006/relationships/hyperlink" Target="http://www.islamdahayat.com/news.php?readmore=60" TargetMode="External"/><Relationship Id="rId52" Type="http://schemas.openxmlformats.org/officeDocument/2006/relationships/hyperlink" Target="http://www.islamdahayat.com/news.php?readmore=60"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slamdahayat.com/news.php?readmore=60" TargetMode="External"/><Relationship Id="rId14" Type="http://schemas.openxmlformats.org/officeDocument/2006/relationships/hyperlink" Target="http://www.islamdahayat.com/news.php?readmore=60" TargetMode="External"/><Relationship Id="rId22" Type="http://schemas.openxmlformats.org/officeDocument/2006/relationships/hyperlink" Target="http://www.islamdahayat.com/news.php?readmore=60" TargetMode="External"/><Relationship Id="rId27" Type="http://schemas.openxmlformats.org/officeDocument/2006/relationships/hyperlink" Target="http://www.islamdahayat.com/news.php?readmore=60" TargetMode="External"/><Relationship Id="rId30" Type="http://schemas.openxmlformats.org/officeDocument/2006/relationships/hyperlink" Target="http://www.islamdahayat.com/news.php?readmore=60" TargetMode="External"/><Relationship Id="rId35" Type="http://schemas.openxmlformats.org/officeDocument/2006/relationships/hyperlink" Target="http://www.islamdahayat.com/news.php?readmore=60" TargetMode="External"/><Relationship Id="rId43" Type="http://schemas.openxmlformats.org/officeDocument/2006/relationships/hyperlink" Target="http://www.islamdahayat.com/news.php?readmore=60" TargetMode="External"/><Relationship Id="rId48" Type="http://schemas.openxmlformats.org/officeDocument/2006/relationships/hyperlink" Target="http://www.islamdahayat.com/news.php?readmore=60" TargetMode="External"/><Relationship Id="rId56" Type="http://schemas.openxmlformats.org/officeDocument/2006/relationships/hyperlink" Target="http://www.islamdahayat.com/news.php?readmore=60" TargetMode="External"/><Relationship Id="rId8" Type="http://schemas.openxmlformats.org/officeDocument/2006/relationships/hyperlink" Target="http://www.islamdahayat.com/news.php?readmore=60" TargetMode="External"/><Relationship Id="rId51" Type="http://schemas.openxmlformats.org/officeDocument/2006/relationships/hyperlink" Target="http://www.islamdahayat.com/news.php?readmore=60" TargetMode="External"/><Relationship Id="rId3" Type="http://schemas.microsoft.com/office/2007/relationships/stylesWithEffects" Target="stylesWithEffects.xml"/><Relationship Id="rId12" Type="http://schemas.openxmlformats.org/officeDocument/2006/relationships/hyperlink" Target="http://www.islamdahayat.com/news.php?readmore=60" TargetMode="External"/><Relationship Id="rId17" Type="http://schemas.openxmlformats.org/officeDocument/2006/relationships/hyperlink" Target="http://www.islamdahayat.com/news.php?readmore=60" TargetMode="External"/><Relationship Id="rId25" Type="http://schemas.openxmlformats.org/officeDocument/2006/relationships/hyperlink" Target="http://www.islamdahayat.com/news.php?readmore=60" TargetMode="External"/><Relationship Id="rId33" Type="http://schemas.openxmlformats.org/officeDocument/2006/relationships/hyperlink" Target="http://www.islamdahayat.com/news.php?readmore=60" TargetMode="External"/><Relationship Id="rId38" Type="http://schemas.openxmlformats.org/officeDocument/2006/relationships/hyperlink" Target="http://www.islamdahayat.com/news.php?readmore=60" TargetMode="External"/><Relationship Id="rId46" Type="http://schemas.openxmlformats.org/officeDocument/2006/relationships/hyperlink" Target="http://www.islamdahayat.com/news.php?readmore=60" TargetMode="External"/><Relationship Id="rId59" Type="http://schemas.openxmlformats.org/officeDocument/2006/relationships/hyperlink" Target="http://www.islamdahayat.com/news.php?readmore=6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9</Pages>
  <Words>4870</Words>
  <Characters>27760</Characters>
  <Application>Microsoft Office Word</Application>
  <DocSecurity>0</DocSecurity>
  <Lines>231</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T.C. Başbakanlık Diyanet İşleri Başkanlığı</Company>
  <LinksUpToDate>false</LinksUpToDate>
  <CharactersWithSpaces>32565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Raşit ERTUĞRUL</dc:creator>
  <cp:keywords/>
  <dc:description/>
  <cp:lastModifiedBy>Hasan Hayri ÇIRAK</cp:lastModifiedBy>
  <cp:revision>18</cp:revision>
  <dcterms:created xsi:type="dcterms:W3CDTF">2017-10-18T05:36:00Z</dcterms:created>
  <dcterms:modified xsi:type="dcterms:W3CDTF">2017-10-25T13:44:00Z</dcterms:modified>
</cp:coreProperties>
</file>